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1B8B7C0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211C55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211C55">
              <w:rPr>
                <w:rFonts w:hint="eastAsia"/>
              </w:rPr>
              <w:t>７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61595A8" w:rsidR="002F1D9F" w:rsidRPr="00121D2B" w:rsidRDefault="00E47A95" w:rsidP="00211C5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9719C">
              <w:rPr>
                <w:rFonts w:hint="eastAsia"/>
              </w:rPr>
              <w:t>２０</w:t>
            </w:r>
            <w:r w:rsidR="00CB293B">
              <w:rPr>
                <w:rFonts w:hint="eastAsia"/>
              </w:rPr>
              <w:t>６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A248BA2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CB293B">
              <w:rPr>
                <w:rFonts w:hint="eastAsia"/>
                <w:szCs w:val="21"/>
              </w:rPr>
              <w:t>極小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B293B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2023-04-17T00:22:00Z</cp:lastPrinted>
  <dcterms:created xsi:type="dcterms:W3CDTF">2023-03-29T09:48:00Z</dcterms:created>
  <dcterms:modified xsi:type="dcterms:W3CDTF">2024-04-26T07:08:00Z</dcterms:modified>
</cp:coreProperties>
</file>