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85" w:rsidRPr="0022313A" w:rsidRDefault="0022313A" w:rsidP="0022313A">
      <w:pPr>
        <w:jc w:val="center"/>
        <w:rPr>
          <w:sz w:val="28"/>
        </w:rPr>
      </w:pPr>
      <w:r w:rsidRPr="0022313A">
        <w:rPr>
          <w:rFonts w:hint="eastAsia"/>
          <w:sz w:val="28"/>
        </w:rPr>
        <w:t>施設等との連携体制及び支援の体制の概要</w:t>
      </w:r>
    </w:p>
    <w:p w:rsidR="0022313A" w:rsidRDefault="0022313A" w:rsidP="0022313A"/>
    <w:p w:rsidR="0022313A" w:rsidRPr="0022313A" w:rsidRDefault="0022313A" w:rsidP="0022313A">
      <w:pPr>
        <w:ind w:right="840"/>
        <w:jc w:val="left"/>
        <w:rPr>
          <w:sz w:val="24"/>
          <w:u w:val="single"/>
        </w:rPr>
      </w:pPr>
      <w:r w:rsidRPr="0022313A">
        <w:rPr>
          <w:rFonts w:hint="eastAsia"/>
          <w:sz w:val="24"/>
          <w:u w:val="single"/>
        </w:rPr>
        <w:t xml:space="preserve">事業所名：　　　　　　　　　　　　　　　</w:t>
      </w:r>
    </w:p>
    <w:p w:rsidR="0022313A" w:rsidRDefault="0022313A" w:rsidP="0022313A">
      <w:pPr>
        <w:ind w:right="840"/>
        <w:rPr>
          <w:sz w:val="24"/>
          <w:u w:val="single"/>
        </w:rPr>
      </w:pPr>
      <w:r w:rsidRPr="0022313A">
        <w:rPr>
          <w:rFonts w:hint="eastAsia"/>
          <w:sz w:val="24"/>
          <w:u w:val="single"/>
        </w:rPr>
        <w:t xml:space="preserve">サービスの種類：　　　　　　　　　　　　</w:t>
      </w:r>
    </w:p>
    <w:p w:rsidR="0022313A" w:rsidRDefault="0022313A" w:rsidP="0022313A">
      <w:pPr>
        <w:ind w:right="840"/>
        <w:rPr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22313A" w:rsidTr="00283C26">
        <w:tc>
          <w:tcPr>
            <w:tcW w:w="3681" w:type="dxa"/>
          </w:tcPr>
          <w:p w:rsidR="0022313A" w:rsidRPr="0022313A" w:rsidRDefault="0022313A" w:rsidP="0022313A">
            <w:pPr>
              <w:ind w:right="840"/>
              <w:rPr>
                <w:sz w:val="24"/>
              </w:rPr>
            </w:pPr>
          </w:p>
          <w:p w:rsidR="0022313A" w:rsidRPr="0022313A" w:rsidRDefault="0022313A" w:rsidP="0022313A">
            <w:pPr>
              <w:ind w:right="840"/>
              <w:rPr>
                <w:sz w:val="24"/>
              </w:rPr>
            </w:pPr>
            <w:r w:rsidRPr="0022313A">
              <w:rPr>
                <w:rFonts w:hint="eastAsia"/>
                <w:sz w:val="24"/>
              </w:rPr>
              <w:t>施設等の名称</w:t>
            </w:r>
          </w:p>
          <w:p w:rsidR="0022313A" w:rsidRPr="0022313A" w:rsidRDefault="0022313A" w:rsidP="0022313A">
            <w:pPr>
              <w:ind w:right="840"/>
              <w:rPr>
                <w:rFonts w:hint="eastAsia"/>
                <w:sz w:val="24"/>
              </w:rPr>
            </w:pPr>
          </w:p>
        </w:tc>
        <w:tc>
          <w:tcPr>
            <w:tcW w:w="4813" w:type="dxa"/>
          </w:tcPr>
          <w:p w:rsidR="0022313A" w:rsidRDefault="0022313A" w:rsidP="0022313A">
            <w:pPr>
              <w:ind w:right="840"/>
              <w:rPr>
                <w:rFonts w:hint="eastAsia"/>
                <w:sz w:val="24"/>
                <w:u w:val="single"/>
              </w:rPr>
            </w:pPr>
          </w:p>
        </w:tc>
      </w:tr>
      <w:tr w:rsidR="0022313A" w:rsidTr="00283C26">
        <w:tc>
          <w:tcPr>
            <w:tcW w:w="3681" w:type="dxa"/>
          </w:tcPr>
          <w:p w:rsidR="0022313A" w:rsidRPr="0022313A" w:rsidRDefault="0022313A" w:rsidP="0022313A">
            <w:pPr>
              <w:ind w:right="840"/>
              <w:rPr>
                <w:sz w:val="24"/>
              </w:rPr>
            </w:pPr>
          </w:p>
          <w:p w:rsidR="0022313A" w:rsidRPr="0022313A" w:rsidRDefault="0022313A" w:rsidP="0022313A">
            <w:pPr>
              <w:ind w:right="840"/>
              <w:rPr>
                <w:sz w:val="24"/>
              </w:rPr>
            </w:pPr>
            <w:r w:rsidRPr="0022313A">
              <w:rPr>
                <w:rFonts w:hint="eastAsia"/>
                <w:sz w:val="24"/>
              </w:rPr>
              <w:t>所在地</w:t>
            </w:r>
          </w:p>
          <w:p w:rsidR="0022313A" w:rsidRPr="0022313A" w:rsidRDefault="0022313A" w:rsidP="0022313A">
            <w:pPr>
              <w:ind w:right="840"/>
              <w:rPr>
                <w:rFonts w:hint="eastAsia"/>
                <w:sz w:val="24"/>
              </w:rPr>
            </w:pPr>
          </w:p>
        </w:tc>
        <w:tc>
          <w:tcPr>
            <w:tcW w:w="4813" w:type="dxa"/>
          </w:tcPr>
          <w:p w:rsidR="0022313A" w:rsidRDefault="0022313A" w:rsidP="0022313A">
            <w:pPr>
              <w:ind w:right="840"/>
              <w:rPr>
                <w:rFonts w:hint="eastAsia"/>
                <w:sz w:val="24"/>
                <w:u w:val="single"/>
              </w:rPr>
            </w:pPr>
          </w:p>
        </w:tc>
      </w:tr>
      <w:tr w:rsidR="0022313A" w:rsidTr="00283C26">
        <w:tc>
          <w:tcPr>
            <w:tcW w:w="3681" w:type="dxa"/>
          </w:tcPr>
          <w:p w:rsidR="0022313A" w:rsidRPr="0022313A" w:rsidRDefault="0022313A" w:rsidP="0022313A">
            <w:pPr>
              <w:ind w:right="840"/>
              <w:rPr>
                <w:sz w:val="24"/>
              </w:rPr>
            </w:pPr>
          </w:p>
          <w:p w:rsidR="0022313A" w:rsidRPr="0022313A" w:rsidRDefault="0022313A" w:rsidP="0022313A">
            <w:pPr>
              <w:ind w:right="840"/>
              <w:rPr>
                <w:sz w:val="24"/>
              </w:rPr>
            </w:pPr>
            <w:r w:rsidRPr="0022313A">
              <w:rPr>
                <w:rFonts w:hint="eastAsia"/>
                <w:sz w:val="24"/>
              </w:rPr>
              <w:t>事業者・施設からの距離</w:t>
            </w:r>
          </w:p>
          <w:p w:rsidR="0022313A" w:rsidRPr="0022313A" w:rsidRDefault="0022313A" w:rsidP="0022313A">
            <w:pPr>
              <w:ind w:right="840"/>
              <w:rPr>
                <w:rFonts w:hint="eastAsia"/>
                <w:sz w:val="24"/>
              </w:rPr>
            </w:pPr>
          </w:p>
        </w:tc>
        <w:tc>
          <w:tcPr>
            <w:tcW w:w="4813" w:type="dxa"/>
          </w:tcPr>
          <w:p w:rsidR="0022313A" w:rsidRDefault="0022313A" w:rsidP="0022313A">
            <w:pPr>
              <w:ind w:right="840"/>
              <w:rPr>
                <w:sz w:val="24"/>
                <w:u w:val="single"/>
              </w:rPr>
            </w:pPr>
          </w:p>
          <w:p w:rsidR="0022313A" w:rsidRPr="0022313A" w:rsidRDefault="0022313A" w:rsidP="00283C26">
            <w:pPr>
              <w:ind w:left="-64" w:right="840" w:firstLine="96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㎞（徒歩　分、車　分）</w:t>
            </w:r>
            <w:bookmarkStart w:id="0" w:name="_GoBack"/>
            <w:bookmarkEnd w:id="0"/>
          </w:p>
          <w:p w:rsidR="0022313A" w:rsidRDefault="0022313A" w:rsidP="0022313A">
            <w:pPr>
              <w:ind w:right="840"/>
              <w:rPr>
                <w:rFonts w:hint="eastAsia"/>
                <w:sz w:val="24"/>
                <w:u w:val="single"/>
              </w:rPr>
            </w:pPr>
          </w:p>
        </w:tc>
      </w:tr>
      <w:tr w:rsidR="0022313A" w:rsidTr="00283C26">
        <w:tc>
          <w:tcPr>
            <w:tcW w:w="3681" w:type="dxa"/>
          </w:tcPr>
          <w:p w:rsidR="0022313A" w:rsidRDefault="0022313A" w:rsidP="0022313A">
            <w:pPr>
              <w:ind w:right="840"/>
              <w:rPr>
                <w:sz w:val="24"/>
                <w:u w:val="single"/>
              </w:rPr>
            </w:pPr>
          </w:p>
          <w:p w:rsidR="0022313A" w:rsidRPr="0022313A" w:rsidRDefault="0022313A" w:rsidP="0022313A">
            <w:pPr>
              <w:ind w:right="840"/>
              <w:rPr>
                <w:sz w:val="24"/>
              </w:rPr>
            </w:pPr>
            <w:r w:rsidRPr="0022313A">
              <w:rPr>
                <w:rFonts w:hint="eastAsia"/>
                <w:sz w:val="24"/>
              </w:rPr>
              <w:t>連携・支援体制の内容</w:t>
            </w:r>
          </w:p>
          <w:p w:rsidR="0022313A" w:rsidRDefault="0022313A" w:rsidP="0022313A">
            <w:pPr>
              <w:ind w:right="840"/>
              <w:rPr>
                <w:sz w:val="24"/>
                <w:u w:val="single"/>
              </w:rPr>
            </w:pPr>
          </w:p>
          <w:p w:rsidR="0022313A" w:rsidRDefault="0022313A" w:rsidP="0022313A">
            <w:pPr>
              <w:ind w:right="840"/>
              <w:rPr>
                <w:sz w:val="24"/>
                <w:u w:val="single"/>
              </w:rPr>
            </w:pPr>
          </w:p>
          <w:p w:rsidR="0022313A" w:rsidRDefault="0022313A" w:rsidP="0022313A">
            <w:pPr>
              <w:ind w:right="840"/>
              <w:rPr>
                <w:sz w:val="24"/>
                <w:u w:val="single"/>
              </w:rPr>
            </w:pPr>
          </w:p>
          <w:p w:rsidR="0022313A" w:rsidRDefault="0022313A" w:rsidP="0022313A">
            <w:pPr>
              <w:ind w:right="840"/>
              <w:rPr>
                <w:sz w:val="24"/>
                <w:u w:val="single"/>
              </w:rPr>
            </w:pPr>
          </w:p>
          <w:p w:rsidR="0022313A" w:rsidRDefault="0022313A" w:rsidP="0022313A">
            <w:pPr>
              <w:ind w:right="840"/>
              <w:rPr>
                <w:sz w:val="24"/>
                <w:u w:val="single"/>
              </w:rPr>
            </w:pPr>
          </w:p>
          <w:p w:rsidR="0022313A" w:rsidRDefault="0022313A" w:rsidP="0022313A">
            <w:pPr>
              <w:ind w:right="840"/>
              <w:rPr>
                <w:sz w:val="24"/>
                <w:u w:val="single"/>
              </w:rPr>
            </w:pPr>
          </w:p>
          <w:p w:rsidR="0022313A" w:rsidRDefault="0022313A" w:rsidP="0022313A">
            <w:pPr>
              <w:ind w:right="840"/>
              <w:rPr>
                <w:sz w:val="24"/>
                <w:u w:val="single"/>
              </w:rPr>
            </w:pPr>
          </w:p>
          <w:p w:rsidR="0022313A" w:rsidRDefault="0022313A" w:rsidP="0022313A">
            <w:pPr>
              <w:ind w:right="840"/>
              <w:rPr>
                <w:sz w:val="24"/>
                <w:u w:val="single"/>
              </w:rPr>
            </w:pPr>
          </w:p>
          <w:p w:rsidR="0022313A" w:rsidRDefault="0022313A" w:rsidP="0022313A">
            <w:pPr>
              <w:ind w:right="840"/>
              <w:rPr>
                <w:sz w:val="24"/>
                <w:u w:val="single"/>
              </w:rPr>
            </w:pPr>
          </w:p>
          <w:p w:rsidR="0022313A" w:rsidRDefault="0022313A" w:rsidP="0022313A">
            <w:pPr>
              <w:ind w:right="840"/>
              <w:rPr>
                <w:sz w:val="24"/>
                <w:u w:val="single"/>
              </w:rPr>
            </w:pPr>
          </w:p>
          <w:p w:rsidR="0022313A" w:rsidRDefault="0022313A" w:rsidP="0022313A">
            <w:pPr>
              <w:ind w:right="840"/>
              <w:rPr>
                <w:sz w:val="24"/>
                <w:u w:val="single"/>
              </w:rPr>
            </w:pPr>
          </w:p>
          <w:p w:rsidR="0022313A" w:rsidRDefault="0022313A" w:rsidP="0022313A">
            <w:pPr>
              <w:ind w:right="840"/>
              <w:rPr>
                <w:sz w:val="24"/>
                <w:u w:val="single"/>
              </w:rPr>
            </w:pPr>
          </w:p>
          <w:p w:rsidR="0022313A" w:rsidRDefault="0022313A" w:rsidP="0022313A">
            <w:pPr>
              <w:ind w:right="840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4813" w:type="dxa"/>
          </w:tcPr>
          <w:p w:rsidR="0022313A" w:rsidRDefault="0022313A" w:rsidP="0022313A">
            <w:pPr>
              <w:ind w:right="840"/>
              <w:rPr>
                <w:rFonts w:hint="eastAsia"/>
                <w:sz w:val="24"/>
                <w:u w:val="single"/>
              </w:rPr>
            </w:pPr>
          </w:p>
        </w:tc>
      </w:tr>
    </w:tbl>
    <w:p w:rsidR="0022313A" w:rsidRPr="0022313A" w:rsidRDefault="0022313A" w:rsidP="0022313A">
      <w:pPr>
        <w:ind w:right="840"/>
        <w:rPr>
          <w:rFonts w:hint="eastAsia"/>
          <w:sz w:val="24"/>
        </w:rPr>
      </w:pPr>
      <w:r w:rsidRPr="0022313A">
        <w:rPr>
          <w:rFonts w:hint="eastAsia"/>
          <w:sz w:val="24"/>
        </w:rPr>
        <w:t>※「連携・支援体制の内容」については、具体的に記入してください。</w:t>
      </w:r>
    </w:p>
    <w:sectPr w:rsidR="0022313A" w:rsidRPr="002231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3A"/>
    <w:rsid w:val="00197985"/>
    <w:rsid w:val="0022313A"/>
    <w:rsid w:val="0028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27B906-2074-4FCC-BACB-1D6C7E86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小熊　洋毅</dc:creator>
  <cp:keywords/>
  <dc:description/>
  <cp:lastModifiedBy>小熊　洋毅</cp:lastModifiedBy>
  <cp:revision>1</cp:revision>
  <dcterms:created xsi:type="dcterms:W3CDTF">2018-11-09T02:52:00Z</dcterms:created>
  <dcterms:modified xsi:type="dcterms:W3CDTF">2018-11-09T03:19:00Z</dcterms:modified>
</cp:coreProperties>
</file>