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83" w:rsidRPr="0089390F" w:rsidRDefault="0034502A" w:rsidP="00F12883">
      <w:pPr>
        <w:spacing w:line="320" w:lineRule="exact"/>
        <w:ind w:left="480" w:hangingChars="200" w:hanging="480"/>
        <w:rPr>
          <w:rFonts w:ascii="HG丸ｺﾞｼｯｸM-PRO" w:eastAsia="HG丸ｺﾞｼｯｸM-PRO"/>
          <w:sz w:val="24"/>
          <w:szCs w:val="24"/>
        </w:rPr>
      </w:pPr>
      <w:r w:rsidRPr="0089390F">
        <w:rPr>
          <w:rFonts w:ascii="HG丸ｺﾞｼｯｸM-PRO" w:eastAsia="HG丸ｺﾞｼｯｸM-PRO" w:hint="eastAsia"/>
          <w:sz w:val="24"/>
          <w:szCs w:val="24"/>
        </w:rPr>
        <w:t>第１号</w:t>
      </w:r>
      <w:r w:rsidR="00F12883" w:rsidRPr="0089390F">
        <w:rPr>
          <w:rFonts w:ascii="HG丸ｺﾞｼｯｸM-PRO" w:eastAsia="HG丸ｺﾞｼｯｸM-PRO" w:hint="eastAsia"/>
          <w:sz w:val="24"/>
          <w:szCs w:val="24"/>
        </w:rPr>
        <w:t>様式（第</w:t>
      </w:r>
      <w:r w:rsidRPr="0089390F">
        <w:rPr>
          <w:rFonts w:ascii="HG丸ｺﾞｼｯｸM-PRO" w:eastAsia="HG丸ｺﾞｼｯｸM-PRO" w:hint="eastAsia"/>
          <w:sz w:val="24"/>
          <w:szCs w:val="24"/>
        </w:rPr>
        <w:t>14</w:t>
      </w:r>
      <w:r w:rsidR="00F12883" w:rsidRPr="0089390F">
        <w:rPr>
          <w:rFonts w:ascii="HG丸ｺﾞｼｯｸM-PRO" w:eastAsia="HG丸ｺﾞｼｯｸM-PRO" w:hint="eastAsia"/>
          <w:sz w:val="24"/>
          <w:szCs w:val="24"/>
        </w:rPr>
        <w:t>条第1項）</w:t>
      </w:r>
    </w:p>
    <w:p w:rsidR="00F12883" w:rsidRPr="0089390F" w:rsidRDefault="00F12883" w:rsidP="00F12883">
      <w:pPr>
        <w:ind w:left="560" w:hangingChars="200" w:hanging="560"/>
        <w:jc w:val="center"/>
        <w:rPr>
          <w:rFonts w:ascii="HG丸ｺﾞｼｯｸM-PRO" w:eastAsia="HG丸ｺﾞｼｯｸM-PRO"/>
          <w:sz w:val="28"/>
          <w:szCs w:val="28"/>
        </w:rPr>
      </w:pPr>
      <w:r w:rsidRPr="0089390F">
        <w:rPr>
          <w:rFonts w:ascii="HG丸ｺﾞｼｯｸM-PRO" w:eastAsia="HG丸ｺﾞｼｯｸM-PRO" w:hint="eastAsia"/>
          <w:sz w:val="28"/>
          <w:szCs w:val="28"/>
        </w:rPr>
        <w:t>「新潟市幸齢ますます元気教室」利用申込書</w:t>
      </w:r>
    </w:p>
    <w:p w:rsidR="00F12883" w:rsidRPr="0089390F" w:rsidRDefault="00F12883" w:rsidP="00F12883">
      <w:pPr>
        <w:spacing w:line="320" w:lineRule="exact"/>
        <w:ind w:left="480" w:hangingChars="200" w:hanging="480"/>
        <w:rPr>
          <w:rFonts w:ascii="HG丸ｺﾞｼｯｸM-PRO" w:eastAsia="HG丸ｺﾞｼｯｸM-PRO"/>
          <w:sz w:val="24"/>
          <w:szCs w:val="24"/>
        </w:rPr>
      </w:pPr>
      <w:r w:rsidRPr="0089390F">
        <w:rPr>
          <w:rFonts w:ascii="HG丸ｺﾞｼｯｸM-PRO" w:eastAsia="HG丸ｺﾞｼｯｸM-PRO" w:hint="eastAsia"/>
          <w:sz w:val="24"/>
          <w:szCs w:val="24"/>
        </w:rPr>
        <w:t>（あて先）　新潟市長</w:t>
      </w:r>
    </w:p>
    <w:p w:rsidR="00F12883" w:rsidRPr="001C1620" w:rsidRDefault="00F12883" w:rsidP="00F12883">
      <w:pPr>
        <w:spacing w:line="280" w:lineRule="exact"/>
        <w:ind w:left="420" w:right="238" w:hangingChars="200" w:hanging="420"/>
        <w:jc w:val="right"/>
        <w:rPr>
          <w:rFonts w:ascii="HG丸ｺﾞｼｯｸM-PRO" w:eastAsia="HG丸ｺﾞｼｯｸM-PRO"/>
          <w:szCs w:val="21"/>
        </w:rPr>
      </w:pPr>
      <w:r w:rsidRPr="001C1620">
        <w:rPr>
          <w:rFonts w:ascii="HG丸ｺﾞｼｯｸM-PRO" w:eastAsia="HG丸ｺﾞｼｯｸM-PRO" w:hint="eastAsia"/>
          <w:szCs w:val="21"/>
        </w:rPr>
        <w:t>申込日　　　　年　　月　　日</w:t>
      </w:r>
    </w:p>
    <w:p w:rsidR="00F12883" w:rsidRPr="001C1620" w:rsidRDefault="00E75A2A" w:rsidP="00F12883">
      <w:pPr>
        <w:spacing w:line="280" w:lineRule="exact"/>
        <w:ind w:left="420" w:hangingChars="200" w:hanging="420"/>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6944" behindDoc="0" locked="0" layoutInCell="1" allowOverlap="1" wp14:anchorId="7387A99D" wp14:editId="3682DD67">
                <wp:simplePos x="0" y="0"/>
                <wp:positionH relativeFrom="column">
                  <wp:posOffset>3697605</wp:posOffset>
                </wp:positionH>
                <wp:positionV relativeFrom="paragraph">
                  <wp:posOffset>31115</wp:posOffset>
                </wp:positionV>
                <wp:extent cx="2212340" cy="0"/>
                <wp:effectExtent l="0" t="0" r="35560" b="1905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70955" id="_x0000_t32" coordsize="21600,21600" o:spt="32" o:oned="t" path="m,l21600,21600e" filled="f">
                <v:path arrowok="t" fillok="f" o:connecttype="none"/>
                <o:lock v:ext="edit" shapetype="t"/>
              </v:shapetype>
              <v:shape id="AutoShape 43" o:spid="_x0000_s1026" type="#_x0000_t32" style="position:absolute;left:0;text-align:left;margin-left:291.15pt;margin-top:2.45pt;width:174.2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eY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"/>
            </w:pict>
          </mc:Fallback>
        </mc:AlternateContent>
      </w:r>
    </w:p>
    <w:p w:rsidR="00F12883" w:rsidRPr="001C1620" w:rsidRDefault="006F424C" w:rsidP="00926A0C">
      <w:pPr>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4896" behindDoc="0" locked="0" layoutInCell="1" allowOverlap="1" wp14:anchorId="0D55B2FF" wp14:editId="2BC0971C">
                <wp:simplePos x="0" y="0"/>
                <wp:positionH relativeFrom="column">
                  <wp:posOffset>1905635</wp:posOffset>
                </wp:positionH>
                <wp:positionV relativeFrom="paragraph">
                  <wp:posOffset>205740</wp:posOffset>
                </wp:positionV>
                <wp:extent cx="4068000" cy="0"/>
                <wp:effectExtent l="0" t="0" r="27940" b="1905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B7175" id="AutoShape 42" o:spid="_x0000_s1026" type="#_x0000_t32" style="position:absolute;left:0;text-align:left;margin-left:150.05pt;margin-top:16.2pt;width:320.3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Y0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"/>
            </w:pict>
          </mc:Fallback>
        </mc:AlternateContent>
      </w:r>
      <w:r w:rsidR="00F12883" w:rsidRPr="001C1620">
        <w:rPr>
          <w:rFonts w:ascii="HG丸ｺﾞｼｯｸM-PRO" w:eastAsia="HG丸ｺﾞｼｯｸM-PRO" w:hint="eastAsia"/>
          <w:szCs w:val="21"/>
        </w:rPr>
        <w:t xml:space="preserve">申込者氏名　</w:t>
      </w:r>
      <w:r w:rsidR="00926A0C">
        <w:rPr>
          <w:rFonts w:ascii="HG丸ｺﾞｼｯｸM-PRO" w:eastAsia="HG丸ｺﾞｼｯｸM-PRO" w:hint="eastAsia"/>
          <w:szCs w:val="21"/>
        </w:rPr>
        <w:t xml:space="preserve">　　　</w:t>
      </w:r>
      <w:r w:rsidR="00F12883" w:rsidRPr="001C1620">
        <w:rPr>
          <w:rFonts w:ascii="HG丸ｺﾞｼｯｸM-PRO" w:eastAsia="HG丸ｺﾞｼｯｸM-PRO" w:hint="eastAsia"/>
          <w:szCs w:val="21"/>
        </w:rPr>
        <w:t xml:space="preserve">　　　 　　　　　</w:t>
      </w:r>
      <w:r w:rsidR="00926A0C" w:rsidRPr="00DE7DF5">
        <w:rPr>
          <w:rFonts w:ascii="HG丸ｺﾞｼｯｸM-PRO" w:eastAsia="HG丸ｺﾞｼｯｸM-PRO" w:hint="eastAsia"/>
          <w:szCs w:val="21"/>
        </w:rPr>
        <w:t>利用者との</w:t>
      </w:r>
      <w:r w:rsidR="00926A0C">
        <w:rPr>
          <w:rFonts w:ascii="HG丸ｺﾞｼｯｸM-PRO" w:eastAsia="HG丸ｺﾞｼｯｸM-PRO" w:hint="eastAsia"/>
          <w:szCs w:val="21"/>
        </w:rPr>
        <w:t>続柄（　　　）</w:t>
      </w:r>
    </w:p>
    <w:p w:rsidR="00F12883" w:rsidRDefault="00F12883" w:rsidP="00926A0C">
      <w:pPr>
        <w:wordWrap w:val="0"/>
        <w:spacing w:line="280" w:lineRule="exact"/>
        <w:jc w:val="right"/>
        <w:rPr>
          <w:rFonts w:ascii="HG丸ｺﾞｼｯｸM-PRO" w:eastAsia="HG丸ｺﾞｼｯｸM-PRO"/>
          <w:szCs w:val="21"/>
        </w:rPr>
      </w:pPr>
      <w:r w:rsidRPr="001C1620">
        <w:rPr>
          <w:rFonts w:ascii="HG丸ｺﾞｼｯｸM-PRO" w:eastAsia="HG丸ｺﾞｼｯｸM-PRO" w:hint="eastAsia"/>
          <w:szCs w:val="21"/>
        </w:rPr>
        <w:t>住所　〒</w:t>
      </w:r>
      <w:r w:rsidR="00926A0C">
        <w:rPr>
          <w:rFonts w:ascii="HG丸ｺﾞｼｯｸM-PRO" w:eastAsia="HG丸ｺﾞｼｯｸM-PRO" w:hint="eastAsia"/>
          <w:szCs w:val="21"/>
        </w:rPr>
        <w:t xml:space="preserve">　　　　　　　　　　　　　　  　　　　　　</w:t>
      </w:r>
    </w:p>
    <w:p w:rsidR="001C1620" w:rsidRPr="001C1620" w:rsidRDefault="001C1620" w:rsidP="001C1620">
      <w:pPr>
        <w:spacing w:line="280" w:lineRule="exact"/>
        <w:ind w:leftChars="2025" w:left="4253" w:right="85"/>
        <w:jc w:val="right"/>
        <w:rPr>
          <w:rFonts w:ascii="HG丸ｺﾞｼｯｸM-PRO" w:eastAsia="HG丸ｺﾞｼｯｸM-PRO"/>
          <w:szCs w:val="21"/>
        </w:rPr>
      </w:pPr>
    </w:p>
    <w:p w:rsidR="00F12883" w:rsidRPr="001C1620" w:rsidRDefault="00E75A2A" w:rsidP="00F12883">
      <w:pPr>
        <w:spacing w:line="280" w:lineRule="exact"/>
        <w:ind w:leftChars="2025" w:left="4253" w:right="83"/>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2848" behindDoc="0" locked="0" layoutInCell="1" allowOverlap="1" wp14:anchorId="4C644BB5" wp14:editId="3EB94A93">
                <wp:simplePos x="0" y="0"/>
                <wp:positionH relativeFrom="column">
                  <wp:posOffset>2562860</wp:posOffset>
                </wp:positionH>
                <wp:positionV relativeFrom="paragraph">
                  <wp:posOffset>43815</wp:posOffset>
                </wp:positionV>
                <wp:extent cx="3347085" cy="0"/>
                <wp:effectExtent l="0" t="0" r="24765" b="1905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6FAB" id="AutoShape 41" o:spid="_x0000_s1026" type="#_x0000_t32" style="position:absolute;left:0;text-align:left;margin-left:201.8pt;margin-top:3.45pt;width:263.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"/>
            </w:pict>
          </mc:Fallback>
        </mc:AlternateContent>
      </w:r>
    </w:p>
    <w:p w:rsidR="00F12883" w:rsidRDefault="00F12883" w:rsidP="00B22820">
      <w:pPr>
        <w:wordWrap w:val="0"/>
        <w:spacing w:line="240" w:lineRule="exact"/>
        <w:ind w:leftChars="2025" w:left="4253" w:right="85"/>
        <w:jc w:val="right"/>
        <w:rPr>
          <w:rFonts w:ascii="HG丸ｺﾞｼｯｸM-PRO" w:eastAsia="HG丸ｺﾞｼｯｸM-PRO"/>
          <w:szCs w:val="21"/>
        </w:rPr>
      </w:pPr>
      <w:r w:rsidRPr="001C1620">
        <w:rPr>
          <w:rFonts w:ascii="HG丸ｺﾞｼｯｸM-PRO" w:eastAsia="HG丸ｺﾞｼｯｸM-PRO" w:hint="eastAsia"/>
          <w:szCs w:val="21"/>
        </w:rPr>
        <w:t xml:space="preserve">電話番号 　　　　（　　　　）    　　　　　</w:t>
      </w:r>
    </w:p>
    <w:p w:rsidR="001C1620" w:rsidRPr="001C1620" w:rsidRDefault="00F2471D" w:rsidP="001C1620">
      <w:pPr>
        <w:spacing w:line="240" w:lineRule="exact"/>
        <w:ind w:leftChars="2025" w:left="4253" w:right="85"/>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1824" behindDoc="0" locked="0" layoutInCell="1" allowOverlap="1" wp14:anchorId="20D5473C" wp14:editId="311A935A">
                <wp:simplePos x="0" y="0"/>
                <wp:positionH relativeFrom="column">
                  <wp:posOffset>2562860</wp:posOffset>
                </wp:positionH>
                <wp:positionV relativeFrom="paragraph">
                  <wp:posOffset>37465</wp:posOffset>
                </wp:positionV>
                <wp:extent cx="3347085" cy="0"/>
                <wp:effectExtent l="0" t="0" r="24765" b="1905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1D250" id="AutoShape 40" o:spid="_x0000_s1026" type="#_x0000_t32" style="position:absolute;left:0;text-align:left;margin-left:201.8pt;margin-top:2.95pt;width:263.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F9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"/>
            </w:pict>
          </mc:Fallback>
        </mc:AlternateConten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87"/>
        <w:gridCol w:w="3387"/>
        <w:gridCol w:w="1126"/>
        <w:gridCol w:w="2989"/>
      </w:tblGrid>
      <w:tr w:rsidR="0089390F" w:rsidRPr="0089390F" w:rsidTr="006E1E6D">
        <w:trPr>
          <w:trHeight w:hRule="exact" w:val="802"/>
        </w:trPr>
        <w:tc>
          <w:tcPr>
            <w:tcW w:w="846" w:type="dxa"/>
            <w:vMerge w:val="restart"/>
            <w:vAlign w:val="center"/>
          </w:tcPr>
          <w:p w:rsidR="00F12883" w:rsidRPr="001C1620" w:rsidRDefault="00F12883" w:rsidP="005271B0">
            <w:pPr>
              <w:spacing w:line="360" w:lineRule="auto"/>
              <w:jc w:val="center"/>
              <w:rPr>
                <w:rFonts w:ascii="HG丸ｺﾞｼｯｸM-PRO" w:eastAsia="HG丸ｺﾞｼｯｸM-PRO"/>
                <w:szCs w:val="21"/>
              </w:rPr>
            </w:pPr>
            <w:r w:rsidRPr="001C1620">
              <w:rPr>
                <w:rFonts w:ascii="HG丸ｺﾞｼｯｸM-PRO" w:eastAsia="HG丸ｺﾞｼｯｸM-PRO" w:hint="eastAsia"/>
                <w:szCs w:val="21"/>
              </w:rPr>
              <w:t>利用者</w:t>
            </w:r>
          </w:p>
        </w:tc>
        <w:tc>
          <w:tcPr>
            <w:tcW w:w="987" w:type="dxa"/>
          </w:tcPr>
          <w:p w:rsidR="00F12883" w:rsidRPr="001C1620" w:rsidRDefault="008624A3" w:rsidP="006E1E6D">
            <w:pPr>
              <w:spacing w:line="720" w:lineRule="auto"/>
              <w:rPr>
                <w:rFonts w:ascii="HG丸ｺﾞｼｯｸM-PRO" w:eastAsia="HG丸ｺﾞｼｯｸM-PRO"/>
                <w:szCs w:val="21"/>
              </w:rPr>
            </w:pPr>
            <w:r>
              <w:rPr>
                <w:rFonts w:ascii="HG丸ｺﾞｼｯｸM-PRO" w:eastAsia="HG丸ｺﾞｼｯｸM-PRO" w:hint="eastAsia"/>
                <w:szCs w:val="21"/>
              </w:rPr>
              <w:t>氏名※</w:t>
            </w:r>
          </w:p>
        </w:tc>
        <w:tc>
          <w:tcPr>
            <w:tcW w:w="3387" w:type="dxa"/>
          </w:tcPr>
          <w:p w:rsidR="00F12883" w:rsidRPr="001C1620" w:rsidRDefault="00F12883" w:rsidP="005271B0">
            <w:pPr>
              <w:rPr>
                <w:rFonts w:ascii="HG丸ｺﾞｼｯｸM-PRO" w:eastAsia="HG丸ｺﾞｼｯｸM-PRO"/>
                <w:szCs w:val="21"/>
              </w:rPr>
            </w:pPr>
          </w:p>
        </w:tc>
        <w:tc>
          <w:tcPr>
            <w:tcW w:w="1126" w:type="dxa"/>
            <w:vAlign w:val="center"/>
          </w:tcPr>
          <w:p w:rsidR="00F12883" w:rsidRPr="001C1620" w:rsidRDefault="00F12883" w:rsidP="008624A3">
            <w:pPr>
              <w:spacing w:line="360" w:lineRule="auto"/>
              <w:jc w:val="center"/>
              <w:rPr>
                <w:rFonts w:ascii="HG丸ｺﾞｼｯｸM-PRO" w:eastAsia="HG丸ｺﾞｼｯｸM-PRO"/>
                <w:szCs w:val="21"/>
              </w:rPr>
            </w:pPr>
            <w:r w:rsidRPr="001C1620">
              <w:rPr>
                <w:rFonts w:ascii="HG丸ｺﾞｼｯｸM-PRO" w:eastAsia="HG丸ｺﾞｼｯｸM-PRO" w:hint="eastAsia"/>
                <w:szCs w:val="21"/>
              </w:rPr>
              <w:t>生年月日</w:t>
            </w:r>
          </w:p>
        </w:tc>
        <w:tc>
          <w:tcPr>
            <w:tcW w:w="2989" w:type="dxa"/>
          </w:tcPr>
          <w:p w:rsidR="00F12883" w:rsidRPr="00726B2F" w:rsidRDefault="00F12883" w:rsidP="001C1620">
            <w:pPr>
              <w:rPr>
                <w:rFonts w:ascii="HG丸ｺﾞｼｯｸM-PRO" w:eastAsia="HG丸ｺﾞｼｯｸM-PRO"/>
                <w:sz w:val="18"/>
                <w:szCs w:val="18"/>
              </w:rPr>
            </w:pPr>
            <w:r w:rsidRPr="00726B2F">
              <w:rPr>
                <w:rFonts w:ascii="HG丸ｺﾞｼｯｸM-PRO" w:eastAsia="HG丸ｺﾞｼｯｸM-PRO" w:hint="eastAsia"/>
                <w:sz w:val="18"/>
                <w:szCs w:val="18"/>
              </w:rPr>
              <w:t>大正・昭和</w:t>
            </w:r>
            <w:r w:rsidR="001C1620" w:rsidRPr="00726B2F">
              <w:rPr>
                <w:rFonts w:ascii="HG丸ｺﾞｼｯｸM-PRO" w:eastAsia="HG丸ｺﾞｼｯｸM-PRO" w:hint="eastAsia"/>
                <w:sz w:val="18"/>
                <w:szCs w:val="18"/>
              </w:rPr>
              <w:t xml:space="preserve">　　</w:t>
            </w:r>
            <w:r w:rsidRPr="00726B2F">
              <w:rPr>
                <w:rFonts w:ascii="HG丸ｺﾞｼｯｸM-PRO" w:eastAsia="HG丸ｺﾞｼｯｸM-PRO" w:hint="eastAsia"/>
                <w:sz w:val="18"/>
                <w:szCs w:val="18"/>
              </w:rPr>
              <w:t>年　　月　　日</w:t>
            </w:r>
          </w:p>
          <w:p w:rsidR="00F12883" w:rsidRPr="001C1620" w:rsidRDefault="00F12883" w:rsidP="005271B0">
            <w:pPr>
              <w:rPr>
                <w:rFonts w:ascii="HG丸ｺﾞｼｯｸM-PRO" w:eastAsia="HG丸ｺﾞｼｯｸM-PRO"/>
                <w:szCs w:val="21"/>
              </w:rPr>
            </w:pPr>
            <w:r w:rsidRPr="00726B2F">
              <w:rPr>
                <w:rFonts w:ascii="HG丸ｺﾞｼｯｸM-PRO" w:eastAsia="HG丸ｺﾞｼｯｸM-PRO" w:hint="eastAsia"/>
                <w:sz w:val="18"/>
                <w:szCs w:val="18"/>
              </w:rPr>
              <w:t xml:space="preserve">　　　　　　</w:t>
            </w:r>
            <w:r w:rsidR="00726B2F">
              <w:rPr>
                <w:rFonts w:ascii="HG丸ｺﾞｼｯｸM-PRO" w:eastAsia="HG丸ｺﾞｼｯｸM-PRO" w:hint="eastAsia"/>
                <w:sz w:val="18"/>
                <w:szCs w:val="18"/>
              </w:rPr>
              <w:t xml:space="preserve">　</w:t>
            </w:r>
            <w:r w:rsidR="00726B2F" w:rsidRPr="00726B2F">
              <w:rPr>
                <w:rFonts w:ascii="HG丸ｺﾞｼｯｸM-PRO" w:eastAsia="HG丸ｺﾞｼｯｸM-PRO" w:hint="eastAsia"/>
                <w:sz w:val="18"/>
                <w:szCs w:val="18"/>
              </w:rPr>
              <w:t xml:space="preserve">　</w:t>
            </w:r>
            <w:r w:rsidRPr="00726B2F">
              <w:rPr>
                <w:rFonts w:ascii="HG丸ｺﾞｼｯｸM-PRO" w:eastAsia="HG丸ｺﾞｼｯｸM-PRO" w:hint="eastAsia"/>
                <w:sz w:val="18"/>
                <w:szCs w:val="18"/>
              </w:rPr>
              <w:t>（　　　）歳</w:t>
            </w:r>
          </w:p>
        </w:tc>
      </w:tr>
      <w:tr w:rsidR="0089390F" w:rsidRPr="0089390F" w:rsidTr="008F52D4">
        <w:trPr>
          <w:trHeight w:hRule="exact" w:val="842"/>
        </w:trPr>
        <w:tc>
          <w:tcPr>
            <w:tcW w:w="846" w:type="dxa"/>
            <w:vMerge/>
          </w:tcPr>
          <w:p w:rsidR="00F12883" w:rsidRPr="001C1620" w:rsidRDefault="00F12883" w:rsidP="005271B0">
            <w:pPr>
              <w:rPr>
                <w:rFonts w:ascii="HG丸ｺﾞｼｯｸM-PRO" w:eastAsia="HG丸ｺﾞｼｯｸM-PRO"/>
                <w:szCs w:val="21"/>
              </w:rPr>
            </w:pPr>
          </w:p>
        </w:tc>
        <w:tc>
          <w:tcPr>
            <w:tcW w:w="987" w:type="dxa"/>
          </w:tcPr>
          <w:p w:rsidR="00F12883" w:rsidRPr="001C1620" w:rsidRDefault="00F12883" w:rsidP="005271B0">
            <w:pPr>
              <w:spacing w:line="720" w:lineRule="auto"/>
              <w:rPr>
                <w:rFonts w:ascii="HG丸ｺﾞｼｯｸM-PRO" w:eastAsia="HG丸ｺﾞｼｯｸM-PRO"/>
                <w:szCs w:val="21"/>
              </w:rPr>
            </w:pPr>
            <w:r w:rsidRPr="001C1620">
              <w:rPr>
                <w:rFonts w:ascii="HG丸ｺﾞｼｯｸM-PRO" w:eastAsia="HG丸ｺﾞｼｯｸM-PRO" w:hint="eastAsia"/>
                <w:szCs w:val="21"/>
              </w:rPr>
              <w:t>住所※</w:t>
            </w:r>
          </w:p>
        </w:tc>
        <w:tc>
          <w:tcPr>
            <w:tcW w:w="7502" w:type="dxa"/>
            <w:gridSpan w:val="3"/>
          </w:tcPr>
          <w:p w:rsidR="00F12883" w:rsidRPr="001C1620" w:rsidRDefault="00F12883" w:rsidP="005271B0">
            <w:pPr>
              <w:rPr>
                <w:rFonts w:ascii="HG丸ｺﾞｼｯｸM-PRO" w:eastAsia="HG丸ｺﾞｼｯｸM-PRO"/>
                <w:szCs w:val="21"/>
              </w:rPr>
            </w:pPr>
          </w:p>
          <w:p w:rsidR="00F12883" w:rsidRPr="001C1620" w:rsidRDefault="00F12883" w:rsidP="005271B0">
            <w:pPr>
              <w:rPr>
                <w:rFonts w:ascii="HG丸ｺﾞｼｯｸM-PRO" w:eastAsia="HG丸ｺﾞｼｯｸM-PRO"/>
                <w:szCs w:val="21"/>
              </w:rPr>
            </w:pPr>
            <w:r w:rsidRPr="001C1620">
              <w:rPr>
                <w:rFonts w:ascii="HG丸ｺﾞｼｯｸM-PRO" w:eastAsia="HG丸ｺﾞｼｯｸM-PRO" w:hint="eastAsia"/>
                <w:szCs w:val="21"/>
              </w:rPr>
              <w:t xml:space="preserve">　　　　　　　　　　　　電話番号※　　　　（　　　　）</w:t>
            </w:r>
          </w:p>
        </w:tc>
      </w:tr>
    </w:tbl>
    <w:p w:rsidR="00F12883" w:rsidRPr="00DE7DF5" w:rsidRDefault="001F5DB7" w:rsidP="00AC0B9C">
      <w:pPr>
        <w:spacing w:beforeLines="50" w:before="180" w:line="280" w:lineRule="exact"/>
        <w:rPr>
          <w:rFonts w:ascii="HG丸ｺﾞｼｯｸM-PRO" w:eastAsia="HG丸ｺﾞｼｯｸM-PRO"/>
          <w:sz w:val="18"/>
          <w:szCs w:val="18"/>
        </w:rPr>
      </w:pPr>
      <w:r w:rsidRPr="001C1620">
        <w:rPr>
          <w:rFonts w:ascii="HG丸ｺﾞｼｯｸM-PRO" w:eastAsia="HG丸ｺﾞｼｯｸM-PRO"/>
          <w:noProof/>
          <w:szCs w:val="21"/>
        </w:rPr>
        <mc:AlternateContent>
          <mc:Choice Requires="wps">
            <w:drawing>
              <wp:anchor distT="0" distB="0" distL="114300" distR="114300" simplePos="0" relativeHeight="251658240" behindDoc="0" locked="0" layoutInCell="1" allowOverlap="1" wp14:anchorId="0A6C7061" wp14:editId="7D1FEEBC">
                <wp:simplePos x="0" y="0"/>
                <wp:positionH relativeFrom="column">
                  <wp:posOffset>902970</wp:posOffset>
                </wp:positionH>
                <wp:positionV relativeFrom="paragraph">
                  <wp:posOffset>2147570</wp:posOffset>
                </wp:positionV>
                <wp:extent cx="4500000" cy="0"/>
                <wp:effectExtent l="0" t="0" r="3429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9578B" id="AutoShape 41" o:spid="_x0000_s1026" type="#_x0000_t32" style="position:absolute;left:0;text-align:left;margin-left:71.1pt;margin-top:169.1pt;width:35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"/>
            </w:pict>
          </mc:Fallback>
        </mc:AlternateContent>
      </w:r>
      <w:r w:rsidR="00F12883" w:rsidRPr="008624A3">
        <w:rPr>
          <w:rFonts w:ascii="HG丸ｺﾞｼｯｸM-PRO" w:eastAsia="HG丸ｺﾞｼｯｸM-PRO" w:hint="eastAsia"/>
          <w:sz w:val="18"/>
          <w:szCs w:val="18"/>
        </w:rPr>
        <w:t>※</w:t>
      </w:r>
      <w:r w:rsidRPr="00DE7DF5">
        <w:rPr>
          <w:rFonts w:ascii="HG丸ｺﾞｼｯｸM-PRO" w:eastAsia="HG丸ｺﾞｼｯｸM-PRO" w:hint="eastAsia"/>
          <w:sz w:val="18"/>
          <w:szCs w:val="18"/>
        </w:rPr>
        <w:t>利用者本人が申込者の場合は</w:t>
      </w:r>
      <w:r w:rsidR="00F12883" w:rsidRPr="00DE7DF5">
        <w:rPr>
          <w:rFonts w:ascii="HG丸ｺﾞｼｯｸM-PRO" w:eastAsia="HG丸ｺﾞｼｯｸM-PRO" w:hint="eastAsia"/>
          <w:sz w:val="18"/>
          <w:szCs w:val="18"/>
        </w:rPr>
        <w:t>、記載を省略することが可能です。</w:t>
      </w:r>
    </w:p>
    <w:p w:rsidR="00F2471D" w:rsidRPr="00DE7DF5" w:rsidRDefault="00F2471D"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ind w:left="210" w:hangingChars="100" w:hanging="210"/>
        <w:rPr>
          <w:rFonts w:ascii="HG丸ｺﾞｼｯｸM-PRO" w:eastAsia="HG丸ｺﾞｼｯｸM-PRO"/>
          <w:szCs w:val="18"/>
        </w:rPr>
      </w:pPr>
      <w:r w:rsidRPr="00DE7DF5">
        <w:rPr>
          <w:rFonts w:ascii="HG丸ｺﾞｼｯｸM-PRO" w:eastAsia="HG丸ｺﾞｼｯｸM-PRO" w:hint="eastAsia"/>
          <w:szCs w:val="18"/>
        </w:rPr>
        <w:t>①　サービスを利用するにあたり、サービス提供及びサービス利用の効果を測定するために必要な個人に関わる情報について、委託事業者、その他本サービス実施に必要な範囲で関係する者に提供することに同意します。</w:t>
      </w:r>
    </w:p>
    <w:p w:rsidR="00F2471D" w:rsidRPr="00DE7DF5" w:rsidRDefault="00F2471D"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rPr>
          <w:rFonts w:ascii="HG丸ｺﾞｼｯｸM-PRO" w:eastAsia="HG丸ｺﾞｼｯｸM-PRO"/>
          <w:szCs w:val="18"/>
        </w:rPr>
      </w:pPr>
      <w:r w:rsidRPr="00DE7DF5">
        <w:rPr>
          <w:rFonts w:ascii="HG丸ｺﾞｼｯｸM-PRO" w:eastAsia="HG丸ｺﾞｼｯｸM-PRO" w:hint="eastAsia"/>
          <w:szCs w:val="18"/>
        </w:rPr>
        <w:t>②　（送迎サービスを利用する場合）裏面の内容について同意します。</w:t>
      </w:r>
    </w:p>
    <w:p w:rsidR="003B3F58" w:rsidRPr="00DE7DF5" w:rsidRDefault="003B3F58"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rPr>
          <w:rFonts w:ascii="HG丸ｺﾞｼｯｸM-PRO" w:eastAsia="HG丸ｺﾞｼｯｸM-PRO"/>
          <w:szCs w:val="18"/>
        </w:rPr>
      </w:pPr>
      <w:r w:rsidRPr="00DE7DF5">
        <w:rPr>
          <w:rFonts w:ascii="HG丸ｺﾞｼｯｸM-PRO" w:eastAsia="HG丸ｺﾞｼｯｸM-PRO" w:hint="eastAsia"/>
          <w:szCs w:val="18"/>
        </w:rPr>
        <w:t>③　利用サービスにおいて使用する個人的教材に係る費用等については、これを支払います。</w:t>
      </w:r>
    </w:p>
    <w:p w:rsidR="003B3F58" w:rsidRPr="00DE7DF5" w:rsidRDefault="003B3F58"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spacing w:afterLines="50" w:after="180"/>
        <w:rPr>
          <w:rFonts w:ascii="HG丸ｺﾞｼｯｸM-PRO" w:eastAsia="HG丸ｺﾞｼｯｸM-PRO"/>
          <w:szCs w:val="18"/>
        </w:rPr>
      </w:pPr>
      <w:r w:rsidRPr="00DE7DF5">
        <w:rPr>
          <w:rFonts w:ascii="HG丸ｺﾞｼｯｸM-PRO" w:eastAsia="HG丸ｺﾞｼｯｸM-PRO" w:hint="eastAsia"/>
          <w:szCs w:val="18"/>
        </w:rPr>
        <w:t>④　サービスの対象者としての要件を満たさなくなった場合は届け出ます。</w:t>
      </w:r>
    </w:p>
    <w:p w:rsidR="00F2471D" w:rsidRPr="00DE7DF5" w:rsidRDefault="00F2471D"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spacing w:afterLines="50" w:after="180" w:line="280" w:lineRule="exact"/>
        <w:rPr>
          <w:rFonts w:ascii="HG丸ｺﾞｼｯｸM-PRO" w:eastAsia="HG丸ｺﾞｼｯｸM-PRO"/>
          <w:sz w:val="20"/>
          <w:szCs w:val="18"/>
        </w:rPr>
      </w:pPr>
      <w:r w:rsidRPr="00DE7DF5">
        <w:rPr>
          <w:rFonts w:ascii="HG丸ｺﾞｼｯｸM-PRO" w:eastAsia="HG丸ｺﾞｼｯｸM-PRO" w:hint="eastAsia"/>
          <w:szCs w:val="18"/>
        </w:rPr>
        <w:t xml:space="preserve">　　　　　　　　　　年　　月　　日　　　氏名　　　　　　　　　　　　   </w:t>
      </w:r>
    </w:p>
    <w:p w:rsidR="00F2471D" w:rsidRPr="00DE7DF5" w:rsidRDefault="00F2471D" w:rsidP="00F2471D">
      <w:pPr>
        <w:spacing w:line="280" w:lineRule="exact"/>
        <w:rPr>
          <w:rFonts w:ascii="HG丸ｺﾞｼｯｸM-PRO" w:eastAsia="HG丸ｺﾞｼｯｸM-PRO"/>
          <w:sz w:val="18"/>
          <w:szCs w:val="18"/>
        </w:rPr>
      </w:pPr>
    </w:p>
    <w:p w:rsidR="00F12883" w:rsidRPr="00DE7DF5" w:rsidRDefault="00E053D8" w:rsidP="00F2471D">
      <w:pPr>
        <w:spacing w:line="280" w:lineRule="exact"/>
        <w:rPr>
          <w:rFonts w:ascii="HG丸ｺﾞｼｯｸM-PRO" w:eastAsia="HG丸ｺﾞｼｯｸM-PRO"/>
          <w:sz w:val="18"/>
          <w:szCs w:val="18"/>
        </w:rPr>
      </w:pPr>
      <w:r w:rsidRPr="00DE7DF5">
        <w:rPr>
          <w:rFonts w:ascii="HG丸ｺﾞｼｯｸM-PRO" w:eastAsia="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72390</wp:posOffset>
                </wp:positionV>
                <wp:extent cx="5909400" cy="0"/>
                <wp:effectExtent l="0" t="0" r="34290" b="19050"/>
                <wp:wrapNone/>
                <wp:docPr id="13" name="直線コネクタ 13"/>
                <wp:cNvGraphicFramePr/>
                <a:graphic xmlns:a="http://schemas.openxmlformats.org/drawingml/2006/main">
                  <a:graphicData uri="http://schemas.microsoft.com/office/word/2010/wordprocessingShape">
                    <wps:wsp>
                      <wps:cNvCnPr/>
                      <wps:spPr>
                        <a:xfrm>
                          <a:off x="0" y="0"/>
                          <a:ext cx="590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7D0074"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7pt" to="46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" strokecolor="black [3213]"/>
            </w:pict>
          </mc:Fallback>
        </mc:AlternateContent>
      </w:r>
    </w:p>
    <w:p w:rsidR="00DC2870" w:rsidRPr="00DE7DF5" w:rsidRDefault="003B3F58" w:rsidP="00590315">
      <w:pPr>
        <w:ind w:left="480" w:hangingChars="200" w:hanging="480"/>
        <w:rPr>
          <w:rFonts w:ascii="HG丸ｺﾞｼｯｸM-PRO" w:eastAsia="HG丸ｺﾞｼｯｸM-PRO"/>
          <w:sz w:val="24"/>
          <w:szCs w:val="24"/>
        </w:rPr>
      </w:pPr>
      <w:r w:rsidRPr="00DE7DF5">
        <w:rPr>
          <w:rFonts w:ascii="HG丸ｺﾞｼｯｸM-PRO" w:eastAsia="HG丸ｺﾞｼｯｸM-PRO"/>
          <w:noProof/>
          <w:sz w:val="24"/>
          <w:szCs w:val="24"/>
        </w:rPr>
        <mc:AlternateContent>
          <mc:Choice Requires="wps">
            <w:drawing>
              <wp:anchor distT="0" distB="0" distL="114300" distR="114300" simplePos="0" relativeHeight="251654144" behindDoc="0" locked="0" layoutInCell="1" allowOverlap="1" wp14:anchorId="72D063CB" wp14:editId="3F915E74">
                <wp:simplePos x="0" y="0"/>
                <wp:positionH relativeFrom="column">
                  <wp:posOffset>4445</wp:posOffset>
                </wp:positionH>
                <wp:positionV relativeFrom="paragraph">
                  <wp:posOffset>36830</wp:posOffset>
                </wp:positionV>
                <wp:extent cx="5934075" cy="2924175"/>
                <wp:effectExtent l="0" t="0" r="28575" b="2857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24175"/>
                        </a:xfrm>
                        <a:prstGeom prst="roundRect">
                          <a:avLst>
                            <a:gd name="adj" fmla="val 68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3F58" w:rsidRDefault="009032DC" w:rsidP="00F12883">
                            <w:pPr>
                              <w:rPr>
                                <w:rFonts w:ascii="HG丸ｺﾞｼｯｸM-PRO" w:eastAsia="HG丸ｺﾞｼｯｸM-PRO"/>
                                <w:sz w:val="18"/>
                                <w:szCs w:val="18"/>
                              </w:rPr>
                            </w:pPr>
                            <w:r w:rsidRPr="006F424C">
                              <w:rPr>
                                <w:rFonts w:ascii="HG丸ｺﾞｼｯｸM-PRO" w:eastAsia="HG丸ｺﾞｼｯｸM-PRO" w:hint="eastAsia"/>
                                <w:sz w:val="18"/>
                                <w:szCs w:val="18"/>
                              </w:rPr>
                              <w:t>【</w:t>
                            </w:r>
                            <w:r w:rsidR="00B92367">
                              <w:rPr>
                                <w:rFonts w:ascii="HG丸ｺﾞｼｯｸM-PRO" w:eastAsia="HG丸ｺﾞｼｯｸM-PRO" w:hint="eastAsia"/>
                                <w:sz w:val="18"/>
                                <w:szCs w:val="18"/>
                              </w:rPr>
                              <w:t>地域</w:t>
                            </w:r>
                            <w:r w:rsidRPr="006F424C">
                              <w:rPr>
                                <w:rFonts w:ascii="HG丸ｺﾞｼｯｸM-PRO" w:eastAsia="HG丸ｺﾞｼｯｸM-PRO" w:hint="eastAsia"/>
                                <w:sz w:val="18"/>
                                <w:szCs w:val="18"/>
                              </w:rPr>
                              <w:t>包括支援センター記入欄】</w:t>
                            </w:r>
                          </w:p>
                          <w:p w:rsidR="009B4645" w:rsidRPr="003B3F58" w:rsidRDefault="009B4645" w:rsidP="00F12883">
                            <w:pPr>
                              <w:rPr>
                                <w:rFonts w:ascii="HG丸ｺﾞｼｯｸM-PRO" w:eastAsia="HG丸ｺﾞｼｯｸM-PRO"/>
                                <w:sz w:val="18"/>
                                <w:szCs w:val="18"/>
                                <w:bdr w:val="single" w:sz="4" w:space="0" w:color="auto"/>
                              </w:rPr>
                            </w:pPr>
                            <w:r w:rsidRPr="003B3F58">
                              <w:rPr>
                                <w:rFonts w:ascii="HG丸ｺﾞｼｯｸM-PRO" w:eastAsia="HG丸ｺﾞｼｯｸM-PRO" w:hint="eastAsia"/>
                                <w:sz w:val="18"/>
                                <w:szCs w:val="18"/>
                                <w:bdr w:val="single" w:sz="4" w:space="0" w:color="auto"/>
                              </w:rPr>
                              <w:t>送迎の 要・否</w:t>
                            </w:r>
                          </w:p>
                          <w:p w:rsidR="009032DC" w:rsidRPr="006F424C" w:rsidRDefault="009B4645" w:rsidP="009B4645">
                            <w:pPr>
                              <w:jc w:val="left"/>
                              <w:rPr>
                                <w:rFonts w:ascii="HG丸ｺﾞｼｯｸM-PRO" w:eastAsia="HG丸ｺﾞｼｯｸM-PRO"/>
                                <w:sz w:val="18"/>
                                <w:szCs w:val="18"/>
                              </w:rPr>
                            </w:pPr>
                            <w:r>
                              <w:rPr>
                                <w:rFonts w:ascii="HG丸ｺﾞｼｯｸM-PRO" w:eastAsia="HG丸ｺﾞｼｯｸM-PRO" w:hint="eastAsia"/>
                                <w:sz w:val="18"/>
                                <w:szCs w:val="18"/>
                              </w:rPr>
                              <w:t xml:space="preserve">□家族による送迎ができない　　</w:t>
                            </w:r>
                            <w:r w:rsidR="009032DC" w:rsidRPr="006F424C">
                              <w:rPr>
                                <w:rFonts w:ascii="HG丸ｺﾞｼｯｸM-PRO" w:eastAsia="HG丸ｺﾞｼｯｸM-PRO" w:hint="eastAsia"/>
                                <w:sz w:val="18"/>
                                <w:szCs w:val="18"/>
                              </w:rPr>
                              <w:t>□公共交通(バス)など移動手段がない</w:t>
                            </w: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□会場が遠く</w:t>
                            </w:r>
                            <w:r w:rsidR="00B92367">
                              <w:rPr>
                                <w:rFonts w:ascii="HG丸ｺﾞｼｯｸM-PRO" w:eastAsia="HG丸ｺﾞｼｯｸM-PRO" w:hint="eastAsia"/>
                                <w:sz w:val="18"/>
                                <w:szCs w:val="18"/>
                              </w:rPr>
                              <w:t>、</w:t>
                            </w:r>
                            <w:r w:rsidR="009032DC" w:rsidRPr="006F424C">
                              <w:rPr>
                                <w:rFonts w:ascii="HG丸ｺﾞｼｯｸM-PRO" w:eastAsia="HG丸ｺﾞｼｯｸM-PRO" w:hint="eastAsia"/>
                                <w:sz w:val="18"/>
                                <w:szCs w:val="18"/>
                              </w:rPr>
                              <w:t xml:space="preserve">徒歩等での通所ができない　</w:t>
                            </w: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□自家用車の運転ができない</w:t>
                            </w:r>
                            <w:r>
                              <w:rPr>
                                <w:rFonts w:ascii="HG丸ｺﾞｼｯｸM-PRO" w:eastAsia="HG丸ｺﾞｼｯｸM-PRO" w:hint="eastAsia"/>
                                <w:sz w:val="18"/>
                                <w:szCs w:val="18"/>
                              </w:rPr>
                              <w:t xml:space="preserve">　</w:t>
                            </w:r>
                            <w:r>
                              <w:rPr>
                                <w:rFonts w:ascii="HG丸ｺﾞｼｯｸM-PRO" w:eastAsia="HG丸ｺﾞｼｯｸM-PRO"/>
                                <w:sz w:val="18"/>
                                <w:szCs w:val="18"/>
                              </w:rPr>
                              <w:t xml:space="preserve">　</w:t>
                            </w:r>
                            <w:r w:rsidR="00265701" w:rsidRPr="006F424C">
                              <w:rPr>
                                <w:rFonts w:ascii="HG丸ｺﾞｼｯｸM-PRO" w:eastAsia="HG丸ｺﾞｼｯｸM-PRO" w:hint="eastAsia"/>
                                <w:sz w:val="18"/>
                                <w:szCs w:val="18"/>
                              </w:rPr>
                              <w:t>以上４項目すべてにチェック</w:t>
                            </w:r>
                            <w:r w:rsidR="009032DC" w:rsidRPr="006F424C">
                              <w:rPr>
                                <w:rFonts w:ascii="HG丸ｺﾞｼｯｸM-PRO" w:eastAsia="HG丸ｺﾞｼｯｸM-PRO" w:hint="eastAsia"/>
                                <w:sz w:val="18"/>
                                <w:szCs w:val="18"/>
                              </w:rPr>
                              <w:t>がある場合送迎の要とする。</w:t>
                            </w:r>
                          </w:p>
                          <w:p w:rsidR="009032DC" w:rsidRPr="006F424C" w:rsidRDefault="003B3F58" w:rsidP="00F12883">
                            <w:pPr>
                              <w:rPr>
                                <w:rFonts w:ascii="HG丸ｺﾞｼｯｸM-PRO" w:eastAsia="HG丸ｺﾞｼｯｸM-PRO"/>
                                <w:sz w:val="18"/>
                                <w:szCs w:val="18"/>
                              </w:rPr>
                            </w:pP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送迎以外の通所手段</w:t>
                            </w:r>
                            <w:r w:rsidR="00265701" w:rsidRPr="006F424C">
                              <w:rPr>
                                <w:rFonts w:ascii="HG丸ｺﾞｼｯｸM-PRO" w:eastAsia="HG丸ｺﾞｼｯｸM-PRO" w:hint="eastAsia"/>
                                <w:sz w:val="18"/>
                                <w:szCs w:val="18"/>
                              </w:rPr>
                              <w:t>（□にチェック</w:t>
                            </w:r>
                            <w:r w:rsidR="009032DC" w:rsidRPr="006F424C">
                              <w:rPr>
                                <w:rFonts w:ascii="HG丸ｺﾞｼｯｸM-PRO" w:eastAsia="HG丸ｺﾞｼｯｸM-PRO" w:hint="eastAsia"/>
                                <w:sz w:val="18"/>
                                <w:szCs w:val="18"/>
                              </w:rPr>
                              <w:t>）</w:t>
                            </w:r>
                          </w:p>
                          <w:p w:rsidR="009032DC" w:rsidRDefault="003B3F58" w:rsidP="00F12883">
                            <w:pPr>
                              <w:rPr>
                                <w:rFonts w:ascii="HG丸ｺﾞｼｯｸM-PRO" w:eastAsia="HG丸ｺﾞｼｯｸM-PRO"/>
                                <w:sz w:val="18"/>
                                <w:szCs w:val="18"/>
                              </w:rPr>
                            </w:pPr>
                            <w:r>
                              <w:rPr>
                                <w:rFonts w:ascii="HG丸ｺﾞｼｯｸM-PRO" w:eastAsia="HG丸ｺﾞｼｯｸM-PRO" w:hint="eastAsia"/>
                                <w:sz w:val="18"/>
                                <w:szCs w:val="18"/>
                                <w:u w:val="single"/>
                              </w:rPr>
                              <w:t xml:space="preserve">希望会場　　　　　　　　　　　　　　　</w:t>
                            </w:r>
                            <w:r>
                              <w:rPr>
                                <w:rFonts w:ascii="HG丸ｺﾞｼｯｸM-PRO" w:eastAsia="HG丸ｺﾞｼｯｸM-PRO"/>
                                <w:sz w:val="18"/>
                                <w:szCs w:val="18"/>
                                <w:u w:val="single"/>
                              </w:rPr>
                              <w:t xml:space="preserve">　　　　</w:t>
                            </w:r>
                            <w:r w:rsidR="009032DC" w:rsidRPr="006F424C">
                              <w:rPr>
                                <w:rFonts w:ascii="HG丸ｺﾞｼｯｸM-PRO" w:eastAsia="HG丸ｺﾞｼｯｸM-PRO" w:hint="eastAsia"/>
                                <w:sz w:val="18"/>
                                <w:szCs w:val="18"/>
                              </w:rPr>
                              <w:t xml:space="preserve">　　</w:t>
                            </w:r>
                            <w:r w:rsidR="00192852">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□徒歩　□自転車　□バス　□自家用車</w:t>
                            </w:r>
                          </w:p>
                          <w:p w:rsidR="003B3F58" w:rsidRPr="00DE7DF5" w:rsidRDefault="003B3F58" w:rsidP="003B3F58">
                            <w:pPr>
                              <w:rPr>
                                <w:rFonts w:ascii="HG丸ｺﾞｼｯｸM-PRO" w:eastAsia="HG丸ｺﾞｼｯｸM-PRO"/>
                                <w:sz w:val="18"/>
                                <w:szCs w:val="18"/>
                                <w:bdr w:val="single" w:sz="4" w:space="0" w:color="auto"/>
                              </w:rPr>
                            </w:pPr>
                            <w:r w:rsidRPr="00DE7DF5">
                              <w:rPr>
                                <w:rFonts w:ascii="HG丸ｺﾞｼｯｸM-PRO" w:eastAsia="HG丸ｺﾞｼｯｸM-PRO" w:hint="eastAsia"/>
                                <w:sz w:val="18"/>
                                <w:szCs w:val="18"/>
                                <w:bdr w:val="single" w:sz="4" w:space="0" w:color="auto"/>
                              </w:rPr>
                              <w:t>再利用者</w:t>
                            </w:r>
                            <w:r w:rsidRPr="00DE7DF5">
                              <w:rPr>
                                <w:rFonts w:ascii="HG丸ｺﾞｼｯｸM-PRO" w:eastAsia="HG丸ｺﾞｼｯｸM-PRO"/>
                                <w:sz w:val="18"/>
                                <w:szCs w:val="18"/>
                                <w:bdr w:val="single" w:sz="4" w:space="0" w:color="auto"/>
                              </w:rPr>
                              <w:t>の情報</w:t>
                            </w:r>
                            <w:r w:rsidRPr="00DE7DF5">
                              <w:rPr>
                                <w:rFonts w:ascii="HG丸ｺﾞｼｯｸM-PRO" w:eastAsia="HG丸ｺﾞｼｯｸM-PRO" w:hint="eastAsia"/>
                                <w:sz w:val="18"/>
                                <w:szCs w:val="18"/>
                                <w:bdr w:val="single" w:sz="4" w:space="0" w:color="auto"/>
                              </w:rPr>
                              <w:t>（該当</w:t>
                            </w:r>
                            <w:r w:rsidRPr="00DE7DF5">
                              <w:rPr>
                                <w:rFonts w:ascii="HG丸ｺﾞｼｯｸM-PRO" w:eastAsia="HG丸ｺﾞｼｯｸM-PRO"/>
                                <w:sz w:val="18"/>
                                <w:szCs w:val="18"/>
                                <w:bdr w:val="single" w:sz="4" w:space="0" w:color="auto"/>
                              </w:rPr>
                              <w:t>がある場合のみ</w:t>
                            </w:r>
                            <w:r w:rsidRPr="00DE7DF5">
                              <w:rPr>
                                <w:rFonts w:ascii="HG丸ｺﾞｼｯｸM-PRO" w:eastAsia="HG丸ｺﾞｼｯｸM-PRO" w:hint="eastAsia"/>
                                <w:sz w:val="18"/>
                                <w:szCs w:val="18"/>
                                <w:bdr w:val="single" w:sz="4" w:space="0" w:color="auto"/>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sz w:val="18"/>
                                <w:szCs w:val="18"/>
                                <w:u w:val="single"/>
                              </w:rPr>
                              <w:t>直近教室利用期間：　　年度　第　　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再利用</w:t>
                            </w:r>
                            <w:r w:rsidRPr="00DE7DF5">
                              <w:rPr>
                                <w:rFonts w:ascii="HG丸ｺﾞｼｯｸM-PRO" w:eastAsia="HG丸ｺﾞｼｯｸM-PRO"/>
                                <w:sz w:val="18"/>
                                <w:szCs w:val="18"/>
                              </w:rPr>
                              <w:t>が必要な理由（</w:t>
                            </w:r>
                            <w:r w:rsidRPr="00DE7DF5">
                              <w:rPr>
                                <w:rFonts w:ascii="HG丸ｺﾞｼｯｸM-PRO" w:eastAsia="HG丸ｺﾞｼｯｸM-PRO" w:hint="eastAsia"/>
                                <w:sz w:val="18"/>
                                <w:szCs w:val="18"/>
                              </w:rPr>
                              <w:t>□</w:t>
                            </w:r>
                            <w:r w:rsidRPr="00DE7DF5">
                              <w:rPr>
                                <w:rFonts w:ascii="HG丸ｺﾞｼｯｸM-PRO" w:eastAsia="HG丸ｺﾞｼｯｸM-PRO"/>
                                <w:sz w:val="18"/>
                                <w:szCs w:val="18"/>
                              </w:rPr>
                              <w:t>に</w:t>
                            </w:r>
                            <w:r w:rsidRPr="00DE7DF5">
                              <w:rPr>
                                <w:rFonts w:ascii="HG丸ｺﾞｼｯｸM-PRO" w:eastAsia="HG丸ｺﾞｼｯｸM-PRO" w:hint="eastAsia"/>
                                <w:sz w:val="18"/>
                                <w:szCs w:val="18"/>
                              </w:rPr>
                              <w:t>チェック</w:t>
                            </w:r>
                            <w:r w:rsidRPr="00DE7DF5">
                              <w:rPr>
                                <w:rFonts w:ascii="HG丸ｺﾞｼｯｸM-PRO" w:eastAsia="HG丸ｺﾞｼｯｸM-PRO"/>
                                <w:sz w:val="18"/>
                                <w:szCs w:val="18"/>
                              </w:rPr>
                              <w:t>）</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再利用者・・・</w:t>
                            </w:r>
                            <w:r w:rsidRPr="00DE7DF5">
                              <w:rPr>
                                <w:rFonts w:ascii="HG丸ｺﾞｼｯｸM-PRO" w:eastAsia="HG丸ｺﾞｼｯｸM-PRO" w:hint="eastAsia"/>
                                <w:sz w:val="18"/>
                                <w:szCs w:val="18"/>
                              </w:rPr>
                              <w:t>前年度</w:t>
                            </w:r>
                            <w:r w:rsidRPr="00DE7DF5">
                              <w:rPr>
                                <w:rFonts w:ascii="HG丸ｺﾞｼｯｸM-PRO" w:eastAsia="HG丸ｺﾞｼｯｸM-PRO"/>
                                <w:sz w:val="18"/>
                                <w:szCs w:val="18"/>
                              </w:rPr>
                              <w:t>以降に当該事業を利用し、</w:t>
                            </w:r>
                            <w:r w:rsidRPr="00DE7DF5">
                              <w:rPr>
                                <w:rFonts w:ascii="HG丸ｺﾞｼｯｸM-PRO" w:eastAsia="HG丸ｺﾞｼｯｸM-PRO" w:hint="eastAsia"/>
                                <w:sz w:val="18"/>
                                <w:szCs w:val="18"/>
                              </w:rPr>
                              <w:t>再度</w:t>
                            </w:r>
                            <w:r w:rsidRPr="00DE7DF5">
                              <w:rPr>
                                <w:rFonts w:ascii="HG丸ｺﾞｼｯｸM-PRO" w:eastAsia="HG丸ｺﾞｼｯｸM-PRO"/>
                                <w:sz w:val="18"/>
                                <w:szCs w:val="18"/>
                              </w:rPr>
                              <w:t>、利用</w:t>
                            </w:r>
                            <w:r w:rsidRPr="00DE7DF5">
                              <w:rPr>
                                <w:rFonts w:ascii="HG丸ｺﾞｼｯｸM-PRO" w:eastAsia="HG丸ｺﾞｼｯｸM-PRO" w:hint="eastAsia"/>
                                <w:sz w:val="18"/>
                                <w:szCs w:val="18"/>
                              </w:rPr>
                              <w:t>する</w:t>
                            </w:r>
                            <w:r w:rsidRPr="00DE7DF5">
                              <w:rPr>
                                <w:rFonts w:ascii="HG丸ｺﾞｼｯｸM-PRO" w:eastAsia="HG丸ｺﾞｼｯｸM-PRO"/>
                                <w:sz w:val="18"/>
                                <w:szCs w:val="18"/>
                              </w:rPr>
                              <w:t>者</w:t>
                            </w:r>
                            <w:r w:rsidRPr="00DE7DF5">
                              <w:rPr>
                                <w:rFonts w:ascii="HG丸ｺﾞｼｯｸM-PRO" w:eastAsia="HG丸ｺﾞｼｯｸM-PRO" w:hint="eastAsia"/>
                                <w:sz w:val="18"/>
                                <w:szCs w:val="18"/>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□心身</w:t>
                            </w:r>
                            <w:r w:rsidRPr="00DE7DF5">
                              <w:rPr>
                                <w:rFonts w:ascii="HG丸ｺﾞｼｯｸM-PRO" w:eastAsia="HG丸ｺﾞｼｯｸM-PRO"/>
                                <w:sz w:val="18"/>
                                <w:szCs w:val="18"/>
                              </w:rPr>
                              <w:t>機能の低下</w:t>
                            </w:r>
                            <w:r w:rsidRPr="00DE7DF5">
                              <w:rPr>
                                <w:rFonts w:ascii="HG丸ｺﾞｼｯｸM-PRO" w:eastAsia="HG丸ｺﾞｼｯｸM-PRO" w:hint="eastAsia"/>
                                <w:sz w:val="18"/>
                                <w:szCs w:val="18"/>
                              </w:rPr>
                              <w:t>や</w:t>
                            </w:r>
                            <w:r w:rsidRPr="00DE7DF5">
                              <w:rPr>
                                <w:rFonts w:ascii="HG丸ｺﾞｼｯｸM-PRO" w:eastAsia="HG丸ｺﾞｼｯｸM-PRO"/>
                                <w:sz w:val="18"/>
                                <w:szCs w:val="18"/>
                              </w:rPr>
                              <w:t>悪化により、以前に比し日常生活機能に支障がみ</w:t>
                            </w:r>
                            <w:r w:rsidRPr="00DE7DF5">
                              <w:rPr>
                                <w:rFonts w:ascii="HG丸ｺﾞｼｯｸM-PRO" w:eastAsia="HG丸ｺﾞｼｯｸM-PRO" w:hint="eastAsia"/>
                                <w:sz w:val="18"/>
                                <w:szCs w:val="18"/>
                              </w:rPr>
                              <w:t xml:space="preserve">られる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□極端に</w:t>
                            </w:r>
                            <w:r w:rsidRPr="00DE7DF5">
                              <w:rPr>
                                <w:rFonts w:ascii="HG丸ｺﾞｼｯｸM-PRO" w:eastAsia="HG丸ｺﾞｼｯｸM-PRO"/>
                                <w:sz w:val="18"/>
                                <w:szCs w:val="18"/>
                              </w:rPr>
                              <w:t>外出</w:t>
                            </w:r>
                            <w:r w:rsidRPr="00DE7DF5">
                              <w:rPr>
                                <w:rFonts w:ascii="HG丸ｺﾞｼｯｸM-PRO" w:eastAsia="HG丸ｺﾞｼｯｸM-PRO" w:hint="eastAsia"/>
                                <w:sz w:val="18"/>
                                <w:szCs w:val="18"/>
                              </w:rPr>
                              <w:t>回数</w:t>
                            </w:r>
                            <w:r w:rsidRPr="00DE7DF5">
                              <w:rPr>
                                <w:rFonts w:ascii="HG丸ｺﾞｼｯｸM-PRO" w:eastAsia="HG丸ｺﾞｼｯｸM-PRO"/>
                                <w:sz w:val="18"/>
                                <w:szCs w:val="18"/>
                              </w:rPr>
                              <w:t>が減少した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□うつ・</w:t>
                            </w:r>
                            <w:r w:rsidRPr="00DE7DF5">
                              <w:rPr>
                                <w:rFonts w:ascii="HG丸ｺﾞｼｯｸM-PRO" w:eastAsia="HG丸ｺﾞｼｯｸM-PRO"/>
                                <w:sz w:val="18"/>
                                <w:szCs w:val="18"/>
                              </w:rPr>
                              <w:t>閉じこもり傾向がある</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□家庭</w:t>
                            </w:r>
                            <w:r w:rsidRPr="00DE7DF5">
                              <w:rPr>
                                <w:rFonts w:ascii="HG丸ｺﾞｼｯｸM-PRO" w:eastAsia="HG丸ｺﾞｼｯｸM-PRO"/>
                                <w:sz w:val="18"/>
                                <w:szCs w:val="18"/>
                              </w:rPr>
                              <w:t>及び生活環境が変わり、活動性が低下している</w:t>
                            </w:r>
                          </w:p>
                          <w:p w:rsidR="003B3F58" w:rsidRPr="00DE7DF5" w:rsidRDefault="003B3F58" w:rsidP="00F12883">
                            <w:pPr>
                              <w:rPr>
                                <w:rFonts w:ascii="HG丸ｺﾞｼｯｸM-PRO" w:eastAsia="HG丸ｺﾞｼｯｸM-PRO"/>
                                <w:sz w:val="18"/>
                                <w:szCs w:val="18"/>
                              </w:rPr>
                            </w:pPr>
                            <w:r w:rsidRPr="00DE7DF5">
                              <w:rPr>
                                <w:rFonts w:ascii="HG丸ｺﾞｼｯｸM-PRO" w:eastAsia="HG丸ｺﾞｼｯｸM-PRO" w:hint="eastAsia"/>
                                <w:sz w:val="18"/>
                                <w:szCs w:val="18"/>
                              </w:rPr>
                              <w:t>□「幸</w:t>
                            </w:r>
                            <w:r w:rsidRPr="00DE7DF5">
                              <w:rPr>
                                <w:rFonts w:ascii="HG丸ｺﾞｼｯｸM-PRO" w:eastAsia="HG丸ｺﾞｼｯｸM-PRO"/>
                                <w:sz w:val="18"/>
                                <w:szCs w:val="18"/>
                              </w:rPr>
                              <w:t>齢ますます元気教室</w:t>
                            </w:r>
                            <w:r w:rsidRPr="00DE7DF5">
                              <w:rPr>
                                <w:rFonts w:ascii="HG丸ｺﾞｼｯｸM-PRO" w:eastAsia="HG丸ｺﾞｼｯｸM-PRO" w:hint="eastAsia"/>
                                <w:sz w:val="18"/>
                                <w:szCs w:val="18"/>
                              </w:rPr>
                              <w:t>」以外で</w:t>
                            </w:r>
                            <w:r w:rsidRPr="00DE7DF5">
                              <w:rPr>
                                <w:rFonts w:ascii="HG丸ｺﾞｼｯｸM-PRO" w:eastAsia="HG丸ｺﾞｼｯｸM-PRO"/>
                                <w:sz w:val="18"/>
                                <w:szCs w:val="18"/>
                              </w:rPr>
                              <w:t>、心身機能の悪化予防をできる場がない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063CB" id="AutoShape 37" o:spid="_x0000_s1026" style="position:absolute;left:0;text-align:left;margin-left:.35pt;margin-top:2.9pt;width:467.25pt;height:23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" filled="f">
                <v:textbox inset="5.85pt,.7pt,5.85pt,.7pt">
                  <w:txbxContent>
                    <w:p w:rsidR="003B3F58" w:rsidRDefault="009032DC" w:rsidP="00F12883">
                      <w:pPr>
                        <w:rPr>
                          <w:rFonts w:ascii="HG丸ｺﾞｼｯｸM-PRO" w:eastAsia="HG丸ｺﾞｼｯｸM-PRO"/>
                          <w:sz w:val="18"/>
                          <w:szCs w:val="18"/>
                        </w:rPr>
                      </w:pPr>
                      <w:r w:rsidRPr="006F424C">
                        <w:rPr>
                          <w:rFonts w:ascii="HG丸ｺﾞｼｯｸM-PRO" w:eastAsia="HG丸ｺﾞｼｯｸM-PRO" w:hint="eastAsia"/>
                          <w:sz w:val="18"/>
                          <w:szCs w:val="18"/>
                        </w:rPr>
                        <w:t>【</w:t>
                      </w:r>
                      <w:r w:rsidR="00B92367">
                        <w:rPr>
                          <w:rFonts w:ascii="HG丸ｺﾞｼｯｸM-PRO" w:eastAsia="HG丸ｺﾞｼｯｸM-PRO" w:hint="eastAsia"/>
                          <w:sz w:val="18"/>
                          <w:szCs w:val="18"/>
                        </w:rPr>
                        <w:t>地域</w:t>
                      </w:r>
                      <w:r w:rsidRPr="006F424C">
                        <w:rPr>
                          <w:rFonts w:ascii="HG丸ｺﾞｼｯｸM-PRO" w:eastAsia="HG丸ｺﾞｼｯｸM-PRO" w:hint="eastAsia"/>
                          <w:sz w:val="18"/>
                          <w:szCs w:val="18"/>
                        </w:rPr>
                        <w:t>包括支援センター記入欄】</w:t>
                      </w:r>
                    </w:p>
                    <w:p w:rsidR="009B4645" w:rsidRPr="003B3F58" w:rsidRDefault="009B4645" w:rsidP="00F12883">
                      <w:pPr>
                        <w:rPr>
                          <w:rFonts w:ascii="HG丸ｺﾞｼｯｸM-PRO" w:eastAsia="HG丸ｺﾞｼｯｸM-PRO"/>
                          <w:sz w:val="18"/>
                          <w:szCs w:val="18"/>
                          <w:bdr w:val="single" w:sz="4" w:space="0" w:color="auto"/>
                        </w:rPr>
                      </w:pPr>
                      <w:r w:rsidRPr="003B3F58">
                        <w:rPr>
                          <w:rFonts w:ascii="HG丸ｺﾞｼｯｸM-PRO" w:eastAsia="HG丸ｺﾞｼｯｸM-PRO" w:hint="eastAsia"/>
                          <w:sz w:val="18"/>
                          <w:szCs w:val="18"/>
                          <w:bdr w:val="single" w:sz="4" w:space="0" w:color="auto"/>
                        </w:rPr>
                        <w:t>送迎の 要・否</w:t>
                      </w:r>
                    </w:p>
                    <w:p w:rsidR="009032DC" w:rsidRPr="006F424C" w:rsidRDefault="009B4645" w:rsidP="009B4645">
                      <w:pPr>
                        <w:jc w:val="left"/>
                        <w:rPr>
                          <w:rFonts w:ascii="HG丸ｺﾞｼｯｸM-PRO" w:eastAsia="HG丸ｺﾞｼｯｸM-PRO"/>
                          <w:sz w:val="18"/>
                          <w:szCs w:val="18"/>
                        </w:rPr>
                      </w:pPr>
                      <w:r>
                        <w:rPr>
                          <w:rFonts w:ascii="HG丸ｺﾞｼｯｸM-PRO" w:eastAsia="HG丸ｺﾞｼｯｸM-PRO" w:hint="eastAsia"/>
                          <w:sz w:val="18"/>
                          <w:szCs w:val="18"/>
                        </w:rPr>
                        <w:t xml:space="preserve">□家族による送迎ができない　　</w:t>
                      </w:r>
                      <w:r w:rsidR="009032DC" w:rsidRPr="006F424C">
                        <w:rPr>
                          <w:rFonts w:ascii="HG丸ｺﾞｼｯｸM-PRO" w:eastAsia="HG丸ｺﾞｼｯｸM-PRO" w:hint="eastAsia"/>
                          <w:sz w:val="18"/>
                          <w:szCs w:val="18"/>
                        </w:rPr>
                        <w:t>□公共交通(バス)など移動手段がない</w:t>
                      </w: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□会場が遠く</w:t>
                      </w:r>
                      <w:r w:rsidR="00B92367">
                        <w:rPr>
                          <w:rFonts w:ascii="HG丸ｺﾞｼｯｸM-PRO" w:eastAsia="HG丸ｺﾞｼｯｸM-PRO" w:hint="eastAsia"/>
                          <w:sz w:val="18"/>
                          <w:szCs w:val="18"/>
                        </w:rPr>
                        <w:t>、</w:t>
                      </w:r>
                      <w:r w:rsidR="009032DC" w:rsidRPr="006F424C">
                        <w:rPr>
                          <w:rFonts w:ascii="HG丸ｺﾞｼｯｸM-PRO" w:eastAsia="HG丸ｺﾞｼｯｸM-PRO" w:hint="eastAsia"/>
                          <w:sz w:val="18"/>
                          <w:szCs w:val="18"/>
                        </w:rPr>
                        <w:t xml:space="preserve">徒歩等での通所ができない　</w:t>
                      </w: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□自家用車の運転ができない</w:t>
                      </w:r>
                      <w:r>
                        <w:rPr>
                          <w:rFonts w:ascii="HG丸ｺﾞｼｯｸM-PRO" w:eastAsia="HG丸ｺﾞｼｯｸM-PRO" w:hint="eastAsia"/>
                          <w:sz w:val="18"/>
                          <w:szCs w:val="18"/>
                        </w:rPr>
                        <w:t xml:space="preserve">　</w:t>
                      </w:r>
                      <w:r>
                        <w:rPr>
                          <w:rFonts w:ascii="HG丸ｺﾞｼｯｸM-PRO" w:eastAsia="HG丸ｺﾞｼｯｸM-PRO"/>
                          <w:sz w:val="18"/>
                          <w:szCs w:val="18"/>
                        </w:rPr>
                        <w:t xml:space="preserve">　</w:t>
                      </w:r>
                      <w:r w:rsidR="00265701" w:rsidRPr="006F424C">
                        <w:rPr>
                          <w:rFonts w:ascii="HG丸ｺﾞｼｯｸM-PRO" w:eastAsia="HG丸ｺﾞｼｯｸM-PRO" w:hint="eastAsia"/>
                          <w:sz w:val="18"/>
                          <w:szCs w:val="18"/>
                        </w:rPr>
                        <w:t>以上４項目すべてにチェック</w:t>
                      </w:r>
                      <w:r w:rsidR="009032DC" w:rsidRPr="006F424C">
                        <w:rPr>
                          <w:rFonts w:ascii="HG丸ｺﾞｼｯｸM-PRO" w:eastAsia="HG丸ｺﾞｼｯｸM-PRO" w:hint="eastAsia"/>
                          <w:sz w:val="18"/>
                          <w:szCs w:val="18"/>
                        </w:rPr>
                        <w:t>がある場合送迎の要とする。</w:t>
                      </w:r>
                    </w:p>
                    <w:p w:rsidR="009032DC" w:rsidRPr="006F424C" w:rsidRDefault="003B3F58" w:rsidP="00F12883">
                      <w:pPr>
                        <w:rPr>
                          <w:rFonts w:ascii="HG丸ｺﾞｼｯｸM-PRO" w:eastAsia="HG丸ｺﾞｼｯｸM-PRO"/>
                          <w:sz w:val="18"/>
                          <w:szCs w:val="18"/>
                        </w:rPr>
                      </w:pP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送迎以外の通所手段</w:t>
                      </w:r>
                      <w:r w:rsidR="00265701" w:rsidRPr="006F424C">
                        <w:rPr>
                          <w:rFonts w:ascii="HG丸ｺﾞｼｯｸM-PRO" w:eastAsia="HG丸ｺﾞｼｯｸM-PRO" w:hint="eastAsia"/>
                          <w:sz w:val="18"/>
                          <w:szCs w:val="18"/>
                        </w:rPr>
                        <w:t>（□にチェック</w:t>
                      </w:r>
                      <w:r w:rsidR="009032DC" w:rsidRPr="006F424C">
                        <w:rPr>
                          <w:rFonts w:ascii="HG丸ｺﾞｼｯｸM-PRO" w:eastAsia="HG丸ｺﾞｼｯｸM-PRO" w:hint="eastAsia"/>
                          <w:sz w:val="18"/>
                          <w:szCs w:val="18"/>
                        </w:rPr>
                        <w:t>）</w:t>
                      </w:r>
                    </w:p>
                    <w:p w:rsidR="009032DC" w:rsidRDefault="003B3F58" w:rsidP="00F12883">
                      <w:pPr>
                        <w:rPr>
                          <w:rFonts w:ascii="HG丸ｺﾞｼｯｸM-PRO" w:eastAsia="HG丸ｺﾞｼｯｸM-PRO"/>
                          <w:sz w:val="18"/>
                          <w:szCs w:val="18"/>
                        </w:rPr>
                      </w:pPr>
                      <w:r>
                        <w:rPr>
                          <w:rFonts w:ascii="HG丸ｺﾞｼｯｸM-PRO" w:eastAsia="HG丸ｺﾞｼｯｸM-PRO" w:hint="eastAsia"/>
                          <w:sz w:val="18"/>
                          <w:szCs w:val="18"/>
                          <w:u w:val="single"/>
                        </w:rPr>
                        <w:t xml:space="preserve">希望会場　　　　　　　　　　　　　　　</w:t>
                      </w:r>
                      <w:r>
                        <w:rPr>
                          <w:rFonts w:ascii="HG丸ｺﾞｼｯｸM-PRO" w:eastAsia="HG丸ｺﾞｼｯｸM-PRO"/>
                          <w:sz w:val="18"/>
                          <w:szCs w:val="18"/>
                          <w:u w:val="single"/>
                        </w:rPr>
                        <w:t xml:space="preserve">　　　　</w:t>
                      </w:r>
                      <w:r w:rsidR="009032DC" w:rsidRPr="006F424C">
                        <w:rPr>
                          <w:rFonts w:ascii="HG丸ｺﾞｼｯｸM-PRO" w:eastAsia="HG丸ｺﾞｼｯｸM-PRO" w:hint="eastAsia"/>
                          <w:sz w:val="18"/>
                          <w:szCs w:val="18"/>
                        </w:rPr>
                        <w:t xml:space="preserve">　　</w:t>
                      </w:r>
                      <w:r w:rsidR="00192852">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□徒歩　□自転車　□バス　□自家用車</w:t>
                      </w:r>
                    </w:p>
                    <w:p w:rsidR="003B3F58" w:rsidRPr="00DE7DF5" w:rsidRDefault="003B3F58" w:rsidP="003B3F58">
                      <w:pPr>
                        <w:rPr>
                          <w:rFonts w:ascii="HG丸ｺﾞｼｯｸM-PRO" w:eastAsia="HG丸ｺﾞｼｯｸM-PRO"/>
                          <w:sz w:val="18"/>
                          <w:szCs w:val="18"/>
                          <w:bdr w:val="single" w:sz="4" w:space="0" w:color="auto"/>
                        </w:rPr>
                      </w:pPr>
                      <w:r w:rsidRPr="00DE7DF5">
                        <w:rPr>
                          <w:rFonts w:ascii="HG丸ｺﾞｼｯｸM-PRO" w:eastAsia="HG丸ｺﾞｼｯｸM-PRO" w:hint="eastAsia"/>
                          <w:sz w:val="18"/>
                          <w:szCs w:val="18"/>
                          <w:bdr w:val="single" w:sz="4" w:space="0" w:color="auto"/>
                        </w:rPr>
                        <w:t>再利用者</w:t>
                      </w:r>
                      <w:r w:rsidRPr="00DE7DF5">
                        <w:rPr>
                          <w:rFonts w:ascii="HG丸ｺﾞｼｯｸM-PRO" w:eastAsia="HG丸ｺﾞｼｯｸM-PRO"/>
                          <w:sz w:val="18"/>
                          <w:szCs w:val="18"/>
                          <w:bdr w:val="single" w:sz="4" w:space="0" w:color="auto"/>
                        </w:rPr>
                        <w:t>の情報</w:t>
                      </w:r>
                      <w:r w:rsidRPr="00DE7DF5">
                        <w:rPr>
                          <w:rFonts w:ascii="HG丸ｺﾞｼｯｸM-PRO" w:eastAsia="HG丸ｺﾞｼｯｸM-PRO" w:hint="eastAsia"/>
                          <w:sz w:val="18"/>
                          <w:szCs w:val="18"/>
                          <w:bdr w:val="single" w:sz="4" w:space="0" w:color="auto"/>
                        </w:rPr>
                        <w:t>（該当</w:t>
                      </w:r>
                      <w:r w:rsidRPr="00DE7DF5">
                        <w:rPr>
                          <w:rFonts w:ascii="HG丸ｺﾞｼｯｸM-PRO" w:eastAsia="HG丸ｺﾞｼｯｸM-PRO"/>
                          <w:sz w:val="18"/>
                          <w:szCs w:val="18"/>
                          <w:bdr w:val="single" w:sz="4" w:space="0" w:color="auto"/>
                        </w:rPr>
                        <w:t>がある場合のみ</w:t>
                      </w:r>
                      <w:r w:rsidRPr="00DE7DF5">
                        <w:rPr>
                          <w:rFonts w:ascii="HG丸ｺﾞｼｯｸM-PRO" w:eastAsia="HG丸ｺﾞｼｯｸM-PRO" w:hint="eastAsia"/>
                          <w:sz w:val="18"/>
                          <w:szCs w:val="18"/>
                          <w:bdr w:val="single" w:sz="4" w:space="0" w:color="auto"/>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sz w:val="18"/>
                          <w:szCs w:val="18"/>
                          <w:u w:val="single"/>
                        </w:rPr>
                        <w:t>直近教室利用期間：　　年度　第　　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再利用</w:t>
                      </w:r>
                      <w:r w:rsidRPr="00DE7DF5">
                        <w:rPr>
                          <w:rFonts w:ascii="HG丸ｺﾞｼｯｸM-PRO" w:eastAsia="HG丸ｺﾞｼｯｸM-PRO"/>
                          <w:sz w:val="18"/>
                          <w:szCs w:val="18"/>
                        </w:rPr>
                        <w:t>が必要な理由（</w:t>
                      </w:r>
                      <w:r w:rsidRPr="00DE7DF5">
                        <w:rPr>
                          <w:rFonts w:ascii="HG丸ｺﾞｼｯｸM-PRO" w:eastAsia="HG丸ｺﾞｼｯｸM-PRO" w:hint="eastAsia"/>
                          <w:sz w:val="18"/>
                          <w:szCs w:val="18"/>
                        </w:rPr>
                        <w:t>□</w:t>
                      </w:r>
                      <w:r w:rsidRPr="00DE7DF5">
                        <w:rPr>
                          <w:rFonts w:ascii="HG丸ｺﾞｼｯｸM-PRO" w:eastAsia="HG丸ｺﾞｼｯｸM-PRO"/>
                          <w:sz w:val="18"/>
                          <w:szCs w:val="18"/>
                        </w:rPr>
                        <w:t>に</w:t>
                      </w:r>
                      <w:r w:rsidRPr="00DE7DF5">
                        <w:rPr>
                          <w:rFonts w:ascii="HG丸ｺﾞｼｯｸM-PRO" w:eastAsia="HG丸ｺﾞｼｯｸM-PRO" w:hint="eastAsia"/>
                          <w:sz w:val="18"/>
                          <w:szCs w:val="18"/>
                        </w:rPr>
                        <w:t>チェック</w:t>
                      </w:r>
                      <w:r w:rsidRPr="00DE7DF5">
                        <w:rPr>
                          <w:rFonts w:ascii="HG丸ｺﾞｼｯｸM-PRO" w:eastAsia="HG丸ｺﾞｼｯｸM-PRO"/>
                          <w:sz w:val="18"/>
                          <w:szCs w:val="18"/>
                        </w:rPr>
                        <w:t>）</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再利用者・・・</w:t>
                      </w:r>
                      <w:r w:rsidRPr="00DE7DF5">
                        <w:rPr>
                          <w:rFonts w:ascii="HG丸ｺﾞｼｯｸM-PRO" w:eastAsia="HG丸ｺﾞｼｯｸM-PRO" w:hint="eastAsia"/>
                          <w:sz w:val="18"/>
                          <w:szCs w:val="18"/>
                        </w:rPr>
                        <w:t>前年度</w:t>
                      </w:r>
                      <w:r w:rsidRPr="00DE7DF5">
                        <w:rPr>
                          <w:rFonts w:ascii="HG丸ｺﾞｼｯｸM-PRO" w:eastAsia="HG丸ｺﾞｼｯｸM-PRO"/>
                          <w:sz w:val="18"/>
                          <w:szCs w:val="18"/>
                        </w:rPr>
                        <w:t>以降に当該事業を利用し、</w:t>
                      </w:r>
                      <w:r w:rsidRPr="00DE7DF5">
                        <w:rPr>
                          <w:rFonts w:ascii="HG丸ｺﾞｼｯｸM-PRO" w:eastAsia="HG丸ｺﾞｼｯｸM-PRO" w:hint="eastAsia"/>
                          <w:sz w:val="18"/>
                          <w:szCs w:val="18"/>
                        </w:rPr>
                        <w:t>再度</w:t>
                      </w:r>
                      <w:r w:rsidRPr="00DE7DF5">
                        <w:rPr>
                          <w:rFonts w:ascii="HG丸ｺﾞｼｯｸM-PRO" w:eastAsia="HG丸ｺﾞｼｯｸM-PRO"/>
                          <w:sz w:val="18"/>
                          <w:szCs w:val="18"/>
                        </w:rPr>
                        <w:t>、利用</w:t>
                      </w:r>
                      <w:r w:rsidRPr="00DE7DF5">
                        <w:rPr>
                          <w:rFonts w:ascii="HG丸ｺﾞｼｯｸM-PRO" w:eastAsia="HG丸ｺﾞｼｯｸM-PRO" w:hint="eastAsia"/>
                          <w:sz w:val="18"/>
                          <w:szCs w:val="18"/>
                        </w:rPr>
                        <w:t>する</w:t>
                      </w:r>
                      <w:r w:rsidRPr="00DE7DF5">
                        <w:rPr>
                          <w:rFonts w:ascii="HG丸ｺﾞｼｯｸM-PRO" w:eastAsia="HG丸ｺﾞｼｯｸM-PRO"/>
                          <w:sz w:val="18"/>
                          <w:szCs w:val="18"/>
                        </w:rPr>
                        <w:t>者</w:t>
                      </w:r>
                      <w:r w:rsidRPr="00DE7DF5">
                        <w:rPr>
                          <w:rFonts w:ascii="HG丸ｺﾞｼｯｸM-PRO" w:eastAsia="HG丸ｺﾞｼｯｸM-PRO" w:hint="eastAsia"/>
                          <w:sz w:val="18"/>
                          <w:szCs w:val="18"/>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□心身</w:t>
                      </w:r>
                      <w:r w:rsidRPr="00DE7DF5">
                        <w:rPr>
                          <w:rFonts w:ascii="HG丸ｺﾞｼｯｸM-PRO" w:eastAsia="HG丸ｺﾞｼｯｸM-PRO"/>
                          <w:sz w:val="18"/>
                          <w:szCs w:val="18"/>
                        </w:rPr>
                        <w:t>機能の低下</w:t>
                      </w:r>
                      <w:r w:rsidRPr="00DE7DF5">
                        <w:rPr>
                          <w:rFonts w:ascii="HG丸ｺﾞｼｯｸM-PRO" w:eastAsia="HG丸ｺﾞｼｯｸM-PRO" w:hint="eastAsia"/>
                          <w:sz w:val="18"/>
                          <w:szCs w:val="18"/>
                        </w:rPr>
                        <w:t>や</w:t>
                      </w:r>
                      <w:r w:rsidRPr="00DE7DF5">
                        <w:rPr>
                          <w:rFonts w:ascii="HG丸ｺﾞｼｯｸM-PRO" w:eastAsia="HG丸ｺﾞｼｯｸM-PRO"/>
                          <w:sz w:val="18"/>
                          <w:szCs w:val="18"/>
                        </w:rPr>
                        <w:t>悪化により、以前に比し日常生活機能に支障がみ</w:t>
                      </w:r>
                      <w:r w:rsidRPr="00DE7DF5">
                        <w:rPr>
                          <w:rFonts w:ascii="HG丸ｺﾞｼｯｸM-PRO" w:eastAsia="HG丸ｺﾞｼｯｸM-PRO" w:hint="eastAsia"/>
                          <w:sz w:val="18"/>
                          <w:szCs w:val="18"/>
                        </w:rPr>
                        <w:t xml:space="preserve">られる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□極端に</w:t>
                      </w:r>
                      <w:r w:rsidRPr="00DE7DF5">
                        <w:rPr>
                          <w:rFonts w:ascii="HG丸ｺﾞｼｯｸM-PRO" w:eastAsia="HG丸ｺﾞｼｯｸM-PRO"/>
                          <w:sz w:val="18"/>
                          <w:szCs w:val="18"/>
                        </w:rPr>
                        <w:t>外出</w:t>
                      </w:r>
                      <w:r w:rsidRPr="00DE7DF5">
                        <w:rPr>
                          <w:rFonts w:ascii="HG丸ｺﾞｼｯｸM-PRO" w:eastAsia="HG丸ｺﾞｼｯｸM-PRO" w:hint="eastAsia"/>
                          <w:sz w:val="18"/>
                          <w:szCs w:val="18"/>
                        </w:rPr>
                        <w:t>回数</w:t>
                      </w:r>
                      <w:r w:rsidRPr="00DE7DF5">
                        <w:rPr>
                          <w:rFonts w:ascii="HG丸ｺﾞｼｯｸM-PRO" w:eastAsia="HG丸ｺﾞｼｯｸM-PRO"/>
                          <w:sz w:val="18"/>
                          <w:szCs w:val="18"/>
                        </w:rPr>
                        <w:t>が減少した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□うつ・</w:t>
                      </w:r>
                      <w:r w:rsidRPr="00DE7DF5">
                        <w:rPr>
                          <w:rFonts w:ascii="HG丸ｺﾞｼｯｸM-PRO" w:eastAsia="HG丸ｺﾞｼｯｸM-PRO"/>
                          <w:sz w:val="18"/>
                          <w:szCs w:val="18"/>
                        </w:rPr>
                        <w:t>閉じこもり傾向がある</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□家庭</w:t>
                      </w:r>
                      <w:r w:rsidRPr="00DE7DF5">
                        <w:rPr>
                          <w:rFonts w:ascii="HG丸ｺﾞｼｯｸM-PRO" w:eastAsia="HG丸ｺﾞｼｯｸM-PRO"/>
                          <w:sz w:val="18"/>
                          <w:szCs w:val="18"/>
                        </w:rPr>
                        <w:t>及び生活環境が変わり、活動性が低下している</w:t>
                      </w:r>
                    </w:p>
                    <w:p w:rsidR="003B3F58" w:rsidRPr="00DE7DF5" w:rsidRDefault="003B3F58" w:rsidP="00F12883">
                      <w:pPr>
                        <w:rPr>
                          <w:rFonts w:ascii="HG丸ｺﾞｼｯｸM-PRO" w:eastAsia="HG丸ｺﾞｼｯｸM-PRO"/>
                          <w:sz w:val="18"/>
                          <w:szCs w:val="18"/>
                        </w:rPr>
                      </w:pPr>
                      <w:r w:rsidRPr="00DE7DF5">
                        <w:rPr>
                          <w:rFonts w:ascii="HG丸ｺﾞｼｯｸM-PRO" w:eastAsia="HG丸ｺﾞｼｯｸM-PRO" w:hint="eastAsia"/>
                          <w:sz w:val="18"/>
                          <w:szCs w:val="18"/>
                        </w:rPr>
                        <w:t>□「幸</w:t>
                      </w:r>
                      <w:r w:rsidRPr="00DE7DF5">
                        <w:rPr>
                          <w:rFonts w:ascii="HG丸ｺﾞｼｯｸM-PRO" w:eastAsia="HG丸ｺﾞｼｯｸM-PRO"/>
                          <w:sz w:val="18"/>
                          <w:szCs w:val="18"/>
                        </w:rPr>
                        <w:t>齢ますます元気教室</w:t>
                      </w:r>
                      <w:r w:rsidRPr="00DE7DF5">
                        <w:rPr>
                          <w:rFonts w:ascii="HG丸ｺﾞｼｯｸM-PRO" w:eastAsia="HG丸ｺﾞｼｯｸM-PRO" w:hint="eastAsia"/>
                          <w:sz w:val="18"/>
                          <w:szCs w:val="18"/>
                        </w:rPr>
                        <w:t>」以外で</w:t>
                      </w:r>
                      <w:r w:rsidRPr="00DE7DF5">
                        <w:rPr>
                          <w:rFonts w:ascii="HG丸ｺﾞｼｯｸM-PRO" w:eastAsia="HG丸ｺﾞｼｯｸM-PRO"/>
                          <w:sz w:val="18"/>
                          <w:szCs w:val="18"/>
                        </w:rPr>
                        <w:t>、心身機能の悪化予防をできる場がない</w:t>
                      </w:r>
                    </w:p>
                  </w:txbxContent>
                </v:textbox>
              </v:roundrect>
            </w:pict>
          </mc:Fallback>
        </mc:AlternateContent>
      </w:r>
    </w:p>
    <w:p w:rsidR="00DC2870" w:rsidRPr="00DE7DF5" w:rsidRDefault="00DC2870" w:rsidP="00590315">
      <w:pPr>
        <w:ind w:left="480" w:hangingChars="200" w:hanging="480"/>
        <w:rPr>
          <w:rFonts w:ascii="HG丸ｺﾞｼｯｸM-PRO" w:eastAsia="HG丸ｺﾞｼｯｸM-PRO"/>
          <w:sz w:val="24"/>
          <w:szCs w:val="24"/>
        </w:rPr>
      </w:pPr>
    </w:p>
    <w:p w:rsidR="00DC2870" w:rsidRPr="00DE7DF5" w:rsidRDefault="003B3F58" w:rsidP="00590315">
      <w:pPr>
        <w:ind w:left="480" w:hangingChars="200" w:hanging="480"/>
        <w:rPr>
          <w:rFonts w:ascii="HG丸ｺﾞｼｯｸM-PRO" w:eastAsia="HG丸ｺﾞｼｯｸM-PRO"/>
          <w:sz w:val="24"/>
          <w:szCs w:val="24"/>
        </w:rPr>
      </w:pPr>
      <w:r w:rsidRPr="00DE7DF5">
        <w:rPr>
          <w:rFonts w:ascii="HG丸ｺﾞｼｯｸM-PRO" w:eastAsia="HG丸ｺﾞｼｯｸM-PRO"/>
          <w:noProof/>
          <w:sz w:val="24"/>
          <w:szCs w:val="24"/>
        </w:rPr>
        <mc:AlternateContent>
          <mc:Choice Requires="wps">
            <w:drawing>
              <wp:anchor distT="0" distB="0" distL="114300" distR="114300" simplePos="0" relativeHeight="251657216" behindDoc="0" locked="0" layoutInCell="1" allowOverlap="1" wp14:anchorId="2BB74E59" wp14:editId="32457670">
                <wp:simplePos x="0" y="0"/>
                <wp:positionH relativeFrom="column">
                  <wp:posOffset>71121</wp:posOffset>
                </wp:positionH>
                <wp:positionV relativeFrom="paragraph">
                  <wp:posOffset>151130</wp:posOffset>
                </wp:positionV>
                <wp:extent cx="5791200" cy="495300"/>
                <wp:effectExtent l="0" t="0" r="19050" b="1905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7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5.6pt;margin-top:11.9pt;width:456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">
                <v:textbox inset="5.85pt,.7pt,5.85pt,.7pt"/>
              </v:shape>
            </w:pict>
          </mc:Fallback>
        </mc:AlternateContent>
      </w:r>
    </w:p>
    <w:p w:rsidR="00DC2870" w:rsidRPr="00DE7DF5" w:rsidRDefault="00DC2870" w:rsidP="00590315">
      <w:pPr>
        <w:ind w:left="480" w:hangingChars="200" w:hanging="480"/>
        <w:rPr>
          <w:rFonts w:ascii="HG丸ｺﾞｼｯｸM-PRO" w:eastAsia="HG丸ｺﾞｼｯｸM-PRO"/>
          <w:sz w:val="24"/>
          <w:szCs w:val="24"/>
        </w:rPr>
      </w:pPr>
    </w:p>
    <w:p w:rsidR="008624A3" w:rsidRPr="00DE7DF5" w:rsidRDefault="008624A3" w:rsidP="00590315">
      <w:pPr>
        <w:ind w:left="480" w:hangingChars="200" w:hanging="480"/>
        <w:rPr>
          <w:rFonts w:ascii="HG丸ｺﾞｼｯｸM-PRO" w:eastAsia="HG丸ｺﾞｼｯｸM-PRO"/>
          <w:sz w:val="24"/>
          <w:szCs w:val="24"/>
        </w:rPr>
      </w:pPr>
    </w:p>
    <w:p w:rsidR="008624A3" w:rsidRDefault="008624A3" w:rsidP="006066BB">
      <w:pPr>
        <w:ind w:left="560" w:hangingChars="200" w:hanging="560"/>
        <w:jc w:val="center"/>
        <w:rPr>
          <w:rFonts w:ascii="HG丸ｺﾞｼｯｸM-PRO" w:eastAsia="HG丸ｺﾞｼｯｸM-PRO"/>
          <w:color w:val="000000" w:themeColor="text1"/>
          <w:sz w:val="28"/>
          <w:szCs w:val="28"/>
        </w:rPr>
      </w:pPr>
      <w:r>
        <w:rPr>
          <w:rFonts w:ascii="HG丸ｺﾞｼｯｸM-PRO" w:eastAsia="HG丸ｺﾞｼｯｸM-PRO"/>
          <w:color w:val="000000" w:themeColor="text1"/>
          <w:sz w:val="28"/>
          <w:szCs w:val="28"/>
        </w:rPr>
        <w:br w:type="page"/>
      </w:r>
      <w:bookmarkStart w:id="0" w:name="_GoBack"/>
      <w:bookmarkEnd w:id="0"/>
    </w:p>
    <w:p w:rsidR="00DC2870" w:rsidRPr="000D2CEE" w:rsidRDefault="009032DC" w:rsidP="006066BB">
      <w:pPr>
        <w:ind w:left="560" w:hangingChars="200" w:hanging="560"/>
        <w:jc w:val="center"/>
        <w:rPr>
          <w:rFonts w:ascii="HG丸ｺﾞｼｯｸM-PRO" w:eastAsia="HG丸ｺﾞｼｯｸM-PRO"/>
          <w:color w:val="000000" w:themeColor="text1"/>
          <w:sz w:val="28"/>
          <w:szCs w:val="28"/>
        </w:rPr>
      </w:pPr>
      <w:r w:rsidRPr="000D2CEE">
        <w:rPr>
          <w:rFonts w:ascii="HG丸ｺﾞｼｯｸM-PRO" w:eastAsia="HG丸ｺﾞｼｯｸM-PRO" w:hint="eastAsia"/>
          <w:color w:val="000000" w:themeColor="text1"/>
          <w:sz w:val="28"/>
          <w:szCs w:val="28"/>
        </w:rPr>
        <w:lastRenderedPageBreak/>
        <w:t>「</w:t>
      </w:r>
      <w:r w:rsidR="003C6000" w:rsidRPr="000D2CEE">
        <w:rPr>
          <w:rFonts w:ascii="HG丸ｺﾞｼｯｸM-PRO" w:eastAsia="HG丸ｺﾞｼｯｸM-PRO" w:hint="eastAsia"/>
          <w:color w:val="000000" w:themeColor="text1"/>
          <w:sz w:val="28"/>
          <w:szCs w:val="28"/>
        </w:rPr>
        <w:t>新潟市幸齢ますます元気教室」送迎サービス利用について</w:t>
      </w:r>
    </w:p>
    <w:p w:rsidR="00DC2870" w:rsidRPr="000D2CEE" w:rsidRDefault="00DC2870" w:rsidP="00590315">
      <w:pPr>
        <w:ind w:left="480" w:hangingChars="200" w:hanging="480"/>
        <w:rPr>
          <w:rFonts w:ascii="HG丸ｺﾞｼｯｸM-PRO" w:eastAsia="HG丸ｺﾞｼｯｸM-PRO"/>
          <w:color w:val="000000" w:themeColor="text1"/>
          <w:sz w:val="24"/>
          <w:szCs w:val="24"/>
        </w:rPr>
      </w:pPr>
    </w:p>
    <w:p w:rsidR="00F12883"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１　送迎サービス利用の条件</w:t>
      </w:r>
    </w:p>
    <w:p w:rsidR="006066BB" w:rsidRPr="000D2CEE" w:rsidRDefault="006066BB" w:rsidP="006066BB">
      <w:pPr>
        <w:widowControl/>
        <w:ind w:left="240" w:hangingChars="100" w:hanging="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以下の(1)、(2)の理由のどちらにも当てはまり、教室に通う手段のない方が送迎サービスの対象になります。</w:t>
      </w:r>
    </w:p>
    <w:p w:rsidR="006066BB" w:rsidRPr="000D2CEE" w:rsidRDefault="006066BB" w:rsidP="006066BB">
      <w:pPr>
        <w:pStyle w:val="a7"/>
        <w:widowControl/>
        <w:numPr>
          <w:ilvl w:val="0"/>
          <w:numId w:val="13"/>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家族などによる送迎ができない。</w:t>
      </w:r>
    </w:p>
    <w:p w:rsidR="006066BB" w:rsidRPr="000D2CEE" w:rsidRDefault="006066BB" w:rsidP="006066BB">
      <w:pPr>
        <w:pStyle w:val="a7"/>
        <w:widowControl/>
        <w:numPr>
          <w:ilvl w:val="0"/>
          <w:numId w:val="13"/>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徒歩、車運転、バス、電車などでの自力通所ができない。</w:t>
      </w:r>
    </w:p>
    <w:p w:rsidR="000D2CEE" w:rsidRDefault="006066BB" w:rsidP="000D2CEE">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w:t>
      </w:r>
      <w:r w:rsidR="000D2CEE">
        <w:rPr>
          <w:rFonts w:ascii="HG丸ｺﾞｼｯｸM-PRO" w:eastAsia="HG丸ｺﾞｼｯｸM-PRO" w:hint="eastAsia"/>
          <w:color w:val="000000" w:themeColor="text1"/>
          <w:sz w:val="24"/>
          <w:szCs w:val="24"/>
        </w:rPr>
        <w:t xml:space="preserve">　　　</w:t>
      </w:r>
      <w:r w:rsidRPr="000D2CEE">
        <w:rPr>
          <w:rFonts w:ascii="HG丸ｺﾞｼｯｸM-PRO" w:eastAsia="HG丸ｺﾞｼｯｸM-PRO" w:hint="eastAsia"/>
          <w:color w:val="000000" w:themeColor="text1"/>
          <w:sz w:val="24"/>
          <w:szCs w:val="24"/>
        </w:rPr>
        <w:t>ただし、送迎利用が可能な範囲は、原則、居住地の地域包括支援センターの圏</w:t>
      </w:r>
    </w:p>
    <w:p w:rsidR="006066BB" w:rsidRPr="000D2CEE" w:rsidRDefault="000D2CEE" w:rsidP="000D2CEE">
      <w:pPr>
        <w:widowControl/>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6066BB" w:rsidRPr="000D2CEE">
        <w:rPr>
          <w:rFonts w:ascii="HG丸ｺﾞｼｯｸM-PRO" w:eastAsia="HG丸ｺﾞｼｯｸM-PRO" w:hint="eastAsia"/>
          <w:color w:val="000000" w:themeColor="text1"/>
          <w:sz w:val="24"/>
          <w:szCs w:val="24"/>
        </w:rPr>
        <w:t>域となります。</w:t>
      </w:r>
    </w:p>
    <w:p w:rsidR="006066BB" w:rsidRPr="000D2CEE" w:rsidRDefault="006066BB" w:rsidP="006066BB">
      <w:pPr>
        <w:widowControl/>
        <w:ind w:left="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※個々のご都合による変更はできません。</w:t>
      </w:r>
    </w:p>
    <w:p w:rsidR="006066BB" w:rsidRPr="000D2CEE" w:rsidRDefault="006066BB" w:rsidP="006066BB">
      <w:pPr>
        <w:widowControl/>
        <w:ind w:left="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（例：雨の日のみ利用、家族の都合の悪い日のみ　など）</w:t>
      </w:r>
    </w:p>
    <w:p w:rsidR="006066BB" w:rsidRPr="000D2CEE" w:rsidRDefault="006066BB" w:rsidP="006066BB">
      <w:pPr>
        <w:widowControl/>
        <w:ind w:left="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※毎回統一していれば、片道のみの利用も可能です。</w:t>
      </w:r>
    </w:p>
    <w:p w:rsidR="006066BB" w:rsidRPr="000D2CEE" w:rsidRDefault="006066BB" w:rsidP="006066BB">
      <w:pPr>
        <w:widowControl/>
        <w:jc w:val="left"/>
        <w:rPr>
          <w:rFonts w:ascii="HG丸ｺﾞｼｯｸM-PRO" w:eastAsia="HG丸ｺﾞｼｯｸM-PRO"/>
          <w:color w:val="000000" w:themeColor="text1"/>
          <w:sz w:val="24"/>
          <w:szCs w:val="24"/>
        </w:rPr>
      </w:pP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２　送迎サービスの内容</w:t>
      </w:r>
    </w:p>
    <w:p w:rsidR="006066BB" w:rsidRPr="000D2CEE" w:rsidRDefault="006066BB" w:rsidP="006066BB">
      <w:pPr>
        <w:pStyle w:val="a7"/>
        <w:widowControl/>
        <w:numPr>
          <w:ilvl w:val="0"/>
          <w:numId w:val="14"/>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新潟市が委託した事業者</w:t>
      </w:r>
      <w:r w:rsidR="002A16F1" w:rsidRPr="000D2CEE">
        <w:rPr>
          <w:rFonts w:ascii="HG丸ｺﾞｼｯｸM-PRO" w:eastAsia="HG丸ｺﾞｼｯｸM-PRO" w:hint="eastAsia"/>
          <w:color w:val="000000" w:themeColor="text1"/>
          <w:sz w:val="24"/>
          <w:szCs w:val="24"/>
        </w:rPr>
        <w:t>の所有</w:t>
      </w:r>
      <w:r w:rsidRPr="000D2CEE">
        <w:rPr>
          <w:rFonts w:ascii="HG丸ｺﾞｼｯｸM-PRO" w:eastAsia="HG丸ｺﾞｼｯｸM-PRO" w:hint="eastAsia"/>
          <w:color w:val="000000" w:themeColor="text1"/>
          <w:sz w:val="24"/>
          <w:szCs w:val="24"/>
        </w:rPr>
        <w:t>車両にて送迎を行うほか、事前に送迎業務につ</w:t>
      </w:r>
    </w:p>
    <w:p w:rsidR="006066BB" w:rsidRPr="000D2CEE" w:rsidRDefault="006066BB" w:rsidP="009032DC">
      <w:pPr>
        <w:widowControl/>
        <w:ind w:left="240" w:firstLineChars="200" w:firstLine="48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いて申請し、承諾を得た上で、タクシー会社</w:t>
      </w:r>
      <w:r w:rsidR="009032DC" w:rsidRPr="000D2CEE">
        <w:rPr>
          <w:rFonts w:ascii="HG丸ｺﾞｼｯｸM-PRO" w:eastAsia="HG丸ｺﾞｼｯｸM-PRO" w:hint="eastAsia"/>
          <w:color w:val="000000" w:themeColor="text1"/>
          <w:sz w:val="24"/>
          <w:szCs w:val="24"/>
        </w:rPr>
        <w:t>等</w:t>
      </w:r>
      <w:r w:rsidRPr="000D2CEE">
        <w:rPr>
          <w:rFonts w:ascii="HG丸ｺﾞｼｯｸM-PRO" w:eastAsia="HG丸ｺﾞｼｯｸM-PRO" w:hint="eastAsia"/>
          <w:color w:val="000000" w:themeColor="text1"/>
          <w:sz w:val="24"/>
          <w:szCs w:val="24"/>
        </w:rPr>
        <w:t>に</w:t>
      </w:r>
      <w:r w:rsidR="002A16F1" w:rsidRPr="000D2CEE">
        <w:rPr>
          <w:rFonts w:ascii="HG丸ｺﾞｼｯｸM-PRO" w:eastAsia="HG丸ｺﾞｼｯｸM-PRO" w:hint="eastAsia"/>
          <w:color w:val="000000" w:themeColor="text1"/>
          <w:sz w:val="24"/>
          <w:szCs w:val="24"/>
        </w:rPr>
        <w:t>再</w:t>
      </w:r>
      <w:r w:rsidRPr="000D2CEE">
        <w:rPr>
          <w:rFonts w:ascii="HG丸ｺﾞｼｯｸM-PRO" w:eastAsia="HG丸ｺﾞｼｯｸM-PRO" w:hint="eastAsia"/>
          <w:color w:val="000000" w:themeColor="text1"/>
          <w:sz w:val="24"/>
          <w:szCs w:val="24"/>
        </w:rPr>
        <w:t>委託する場合もあります。</w:t>
      </w:r>
    </w:p>
    <w:p w:rsidR="006066BB" w:rsidRPr="000D2CEE" w:rsidRDefault="006066BB" w:rsidP="006066BB">
      <w:pPr>
        <w:pStyle w:val="a7"/>
        <w:widowControl/>
        <w:numPr>
          <w:ilvl w:val="0"/>
          <w:numId w:val="14"/>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自宅前で事業者の送迎車に乗車してから、会場前に到着するまでのサービスで</w:t>
      </w:r>
    </w:p>
    <w:p w:rsidR="006066BB" w:rsidRPr="000D2CEE" w:rsidRDefault="006066BB" w:rsidP="006066BB">
      <w:pPr>
        <w:widowControl/>
        <w:ind w:left="240" w:firstLineChars="200" w:firstLine="480"/>
        <w:jc w:val="left"/>
        <w:rPr>
          <w:rFonts w:ascii="HG丸ｺﾞｼｯｸM-PRO" w:eastAsia="HG丸ｺﾞｼｯｸM-PRO"/>
          <w:color w:val="000000" w:themeColor="text1"/>
          <w:sz w:val="24"/>
          <w:szCs w:val="24"/>
          <w:u w:val="single"/>
        </w:rPr>
      </w:pPr>
      <w:r w:rsidRPr="000D2CEE">
        <w:rPr>
          <w:rFonts w:ascii="HG丸ｺﾞｼｯｸM-PRO" w:eastAsia="HG丸ｺﾞｼｯｸM-PRO" w:hint="eastAsia"/>
          <w:color w:val="000000" w:themeColor="text1"/>
          <w:sz w:val="24"/>
          <w:szCs w:val="24"/>
        </w:rPr>
        <w:t>す。</w:t>
      </w:r>
      <w:r w:rsidRPr="000D2CEE">
        <w:rPr>
          <w:rFonts w:ascii="HG丸ｺﾞｼｯｸM-PRO" w:eastAsia="HG丸ｺﾞｼｯｸM-PRO" w:hint="eastAsia"/>
          <w:color w:val="000000" w:themeColor="text1"/>
          <w:sz w:val="24"/>
          <w:szCs w:val="24"/>
          <w:u w:val="single"/>
        </w:rPr>
        <w:t>送迎車両への乗り降りや乗車前後の介助は含まれておりません。帰路にご自</w:t>
      </w:r>
    </w:p>
    <w:p w:rsidR="006066BB" w:rsidRPr="000D2CEE" w:rsidRDefault="006066BB" w:rsidP="006066BB">
      <w:pPr>
        <w:widowControl/>
        <w:ind w:left="240" w:firstLineChars="200" w:firstLine="480"/>
        <w:jc w:val="left"/>
        <w:rPr>
          <w:rFonts w:ascii="HG丸ｺﾞｼｯｸM-PRO" w:eastAsia="HG丸ｺﾞｼｯｸM-PRO"/>
          <w:color w:val="000000" w:themeColor="text1"/>
          <w:sz w:val="24"/>
          <w:szCs w:val="24"/>
          <w:u w:val="single"/>
        </w:rPr>
      </w:pPr>
      <w:r w:rsidRPr="000D2CEE">
        <w:rPr>
          <w:rFonts w:ascii="HG丸ｺﾞｼｯｸM-PRO" w:eastAsia="HG丸ｺﾞｼｯｸM-PRO" w:hint="eastAsia"/>
          <w:color w:val="000000" w:themeColor="text1"/>
          <w:sz w:val="24"/>
          <w:szCs w:val="24"/>
          <w:u w:val="single"/>
        </w:rPr>
        <w:t>分の希望場所への送迎もできません。</w:t>
      </w:r>
    </w:p>
    <w:p w:rsidR="006066BB" w:rsidRPr="000D2CEE" w:rsidRDefault="006066BB" w:rsidP="006066BB">
      <w:pPr>
        <w:pStyle w:val="a7"/>
        <w:widowControl/>
        <w:numPr>
          <w:ilvl w:val="0"/>
          <w:numId w:val="14"/>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送迎サービス利用者が複数の場合は、乗り合わせて乗車していただきます。</w:t>
      </w:r>
    </w:p>
    <w:p w:rsidR="006066BB" w:rsidRPr="000D2CEE" w:rsidRDefault="006066BB" w:rsidP="006066BB">
      <w:pPr>
        <w:pStyle w:val="a7"/>
        <w:widowControl/>
        <w:numPr>
          <w:ilvl w:val="0"/>
          <w:numId w:val="14"/>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「幸齢ますます元気教室」の送迎予定時間は、教室開始前に参加会場担当事業</w:t>
      </w:r>
    </w:p>
    <w:p w:rsidR="006066BB" w:rsidRPr="000D2CEE" w:rsidRDefault="006066BB" w:rsidP="006066BB">
      <w:pPr>
        <w:widowControl/>
        <w:ind w:left="240" w:firstLineChars="200" w:firstLine="48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者より事前にお知らせします。</w:t>
      </w:r>
    </w:p>
    <w:p w:rsidR="006066BB" w:rsidRPr="000D2CEE" w:rsidRDefault="006066BB" w:rsidP="006066BB">
      <w:pPr>
        <w:pStyle w:val="a7"/>
        <w:widowControl/>
        <w:numPr>
          <w:ilvl w:val="0"/>
          <w:numId w:val="14"/>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交通事情や天候などにより、送迎予定時間が前後することがあります。</w:t>
      </w:r>
    </w:p>
    <w:p w:rsidR="006066BB" w:rsidRPr="000D2CEE" w:rsidRDefault="006066BB" w:rsidP="006066BB">
      <w:pPr>
        <w:widowControl/>
        <w:jc w:val="left"/>
        <w:rPr>
          <w:rFonts w:ascii="HG丸ｺﾞｼｯｸM-PRO" w:eastAsia="HG丸ｺﾞｼｯｸM-PRO"/>
          <w:color w:val="000000" w:themeColor="text1"/>
          <w:sz w:val="24"/>
          <w:szCs w:val="24"/>
        </w:rPr>
      </w:pP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３　出席・欠席の連絡</w:t>
      </w: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出席・欠席連絡の方法については、後日、参加会場担当事業者よりお知らせします。</w:t>
      </w:r>
    </w:p>
    <w:p w:rsidR="006066BB" w:rsidRPr="000D2CEE" w:rsidRDefault="006066BB" w:rsidP="006066BB">
      <w:pPr>
        <w:widowControl/>
        <w:jc w:val="left"/>
        <w:rPr>
          <w:rFonts w:ascii="HG丸ｺﾞｼｯｸM-PRO" w:eastAsia="HG丸ｺﾞｼｯｸM-PRO"/>
          <w:color w:val="000000" w:themeColor="text1"/>
          <w:sz w:val="24"/>
          <w:szCs w:val="24"/>
        </w:rPr>
      </w:pP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４　個人情報について</w:t>
      </w:r>
    </w:p>
    <w:p w:rsidR="009032DC"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送迎業務をスムーズに行うため、参加会場担当事業者に利用者の住所、氏名</w:t>
      </w:r>
      <w:r w:rsidR="009032DC" w:rsidRPr="000D2CEE">
        <w:rPr>
          <w:rFonts w:ascii="HG丸ｺﾞｼｯｸM-PRO" w:eastAsia="HG丸ｺﾞｼｯｸM-PRO" w:hint="eastAsia"/>
          <w:color w:val="000000" w:themeColor="text1"/>
          <w:sz w:val="24"/>
          <w:szCs w:val="24"/>
        </w:rPr>
        <w:t>、電話</w:t>
      </w:r>
    </w:p>
    <w:p w:rsidR="006066BB" w:rsidRPr="000D2CEE" w:rsidRDefault="009032DC" w:rsidP="009032DC">
      <w:pPr>
        <w:widowControl/>
        <w:ind w:firstLineChars="100" w:firstLine="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番号の情報をお渡しします。</w:t>
      </w:r>
    </w:p>
    <w:p w:rsidR="009032DC" w:rsidRPr="000D2CEE" w:rsidRDefault="009032DC" w:rsidP="009032DC">
      <w:pPr>
        <w:widowControl/>
        <w:jc w:val="left"/>
        <w:rPr>
          <w:rFonts w:ascii="HG丸ｺﾞｼｯｸM-PRO" w:eastAsia="HG丸ｺﾞｼｯｸM-PRO"/>
          <w:color w:val="000000" w:themeColor="text1"/>
          <w:sz w:val="24"/>
          <w:szCs w:val="24"/>
        </w:rPr>
      </w:pPr>
    </w:p>
    <w:p w:rsidR="009032DC" w:rsidRPr="000D2CEE" w:rsidRDefault="009032DC" w:rsidP="009032DC">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５　送迎サービスの中止</w:t>
      </w:r>
    </w:p>
    <w:p w:rsidR="009032DC" w:rsidRPr="000D2CEE" w:rsidRDefault="009032DC" w:rsidP="009032DC">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以下の事項に該当する場合は、送迎サービスを中止させていただくことがあります。</w:t>
      </w:r>
    </w:p>
    <w:p w:rsidR="009032DC" w:rsidRPr="000D2CEE" w:rsidRDefault="009032DC" w:rsidP="009032DC">
      <w:pPr>
        <w:pStyle w:val="a7"/>
        <w:widowControl/>
        <w:numPr>
          <w:ilvl w:val="0"/>
          <w:numId w:val="15"/>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送迎車両自宅到着後の乗車キャンセルや長時間送迎車両を自宅前で待機させ</w:t>
      </w:r>
    </w:p>
    <w:p w:rsidR="009032DC" w:rsidRPr="000D2CEE" w:rsidRDefault="009032DC" w:rsidP="009032DC">
      <w:pPr>
        <w:widowControl/>
        <w:ind w:left="240" w:firstLineChars="200" w:firstLine="48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ることが度重なった場合。</w:t>
      </w:r>
    </w:p>
    <w:p w:rsidR="009032DC" w:rsidRPr="000D2CEE" w:rsidRDefault="009032DC" w:rsidP="009032DC">
      <w:pPr>
        <w:pStyle w:val="a7"/>
        <w:widowControl/>
        <w:numPr>
          <w:ilvl w:val="0"/>
          <w:numId w:val="15"/>
        </w:numPr>
        <w:ind w:leftChars="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故意または重大な過失により送迎担当事業者または送迎車両同乗者の生命・身</w:t>
      </w:r>
    </w:p>
    <w:p w:rsidR="009032DC" w:rsidRPr="000D2CEE" w:rsidRDefault="009032DC" w:rsidP="009032DC">
      <w:pPr>
        <w:widowControl/>
        <w:ind w:left="240" w:firstLineChars="200" w:firstLine="48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体・財物・信用などを傷つけた場合。</w:t>
      </w:r>
    </w:p>
    <w:sectPr w:rsidR="009032DC" w:rsidRPr="000D2CEE" w:rsidSect="00AF12EB">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DC" w:rsidRDefault="009032DC" w:rsidP="00BB178C">
      <w:r>
        <w:separator/>
      </w:r>
    </w:p>
  </w:endnote>
  <w:endnote w:type="continuationSeparator" w:id="0">
    <w:p w:rsidR="009032DC" w:rsidRDefault="009032DC" w:rsidP="00BB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DC" w:rsidRDefault="009032DC" w:rsidP="00BB178C">
      <w:r>
        <w:separator/>
      </w:r>
    </w:p>
  </w:footnote>
  <w:footnote w:type="continuationSeparator" w:id="0">
    <w:p w:rsidR="009032DC" w:rsidRDefault="009032DC" w:rsidP="00BB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D7"/>
    <w:multiLevelType w:val="hybridMultilevel"/>
    <w:tmpl w:val="F726FE62"/>
    <w:lvl w:ilvl="0" w:tplc="7590854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45C72"/>
    <w:multiLevelType w:val="hybridMultilevel"/>
    <w:tmpl w:val="FEB62B32"/>
    <w:lvl w:ilvl="0" w:tplc="69CC592A">
      <w:start w:val="1"/>
      <w:numFmt w:val="decimalFullWidth"/>
      <w:lvlText w:val="（%1）"/>
      <w:lvlJc w:val="left"/>
      <w:pPr>
        <w:ind w:left="720" w:hanging="720"/>
      </w:pPr>
      <w:rPr>
        <w:rFonts w:ascii="HG丸ｺﾞｼｯｸM-PRO" w:eastAsia="HG丸ｺﾞｼｯｸM-PRO"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85FE9"/>
    <w:multiLevelType w:val="hybridMultilevel"/>
    <w:tmpl w:val="114E5904"/>
    <w:lvl w:ilvl="0" w:tplc="62FCD7FA">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22BFF"/>
    <w:multiLevelType w:val="hybridMultilevel"/>
    <w:tmpl w:val="66E4A92C"/>
    <w:lvl w:ilvl="0" w:tplc="BAACC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C36F7"/>
    <w:multiLevelType w:val="hybridMultilevel"/>
    <w:tmpl w:val="7D127C0A"/>
    <w:lvl w:ilvl="0" w:tplc="C664A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11655"/>
    <w:multiLevelType w:val="hybridMultilevel"/>
    <w:tmpl w:val="F06E51F2"/>
    <w:lvl w:ilvl="0" w:tplc="71E86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A0CEA"/>
    <w:multiLevelType w:val="hybridMultilevel"/>
    <w:tmpl w:val="240E7D90"/>
    <w:lvl w:ilvl="0" w:tplc="D8D88A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DB25E9"/>
    <w:multiLevelType w:val="hybridMultilevel"/>
    <w:tmpl w:val="BAF4DC2E"/>
    <w:lvl w:ilvl="0" w:tplc="ACB4E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D2309E"/>
    <w:multiLevelType w:val="hybridMultilevel"/>
    <w:tmpl w:val="DD2EB236"/>
    <w:lvl w:ilvl="0" w:tplc="94DC31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C5802A7"/>
    <w:multiLevelType w:val="hybridMultilevel"/>
    <w:tmpl w:val="1DB62E94"/>
    <w:lvl w:ilvl="0" w:tplc="3DC04C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B343AD"/>
    <w:multiLevelType w:val="hybridMultilevel"/>
    <w:tmpl w:val="DCC65814"/>
    <w:lvl w:ilvl="0" w:tplc="3B7431B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D5D93"/>
    <w:multiLevelType w:val="hybridMultilevel"/>
    <w:tmpl w:val="E96C6FAC"/>
    <w:lvl w:ilvl="0" w:tplc="1B5857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950B8"/>
    <w:multiLevelType w:val="hybridMultilevel"/>
    <w:tmpl w:val="E480BE6C"/>
    <w:lvl w:ilvl="0" w:tplc="F716D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F5F34"/>
    <w:multiLevelType w:val="hybridMultilevel"/>
    <w:tmpl w:val="E13AF6C6"/>
    <w:lvl w:ilvl="0" w:tplc="15E0A70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7473A99"/>
    <w:multiLevelType w:val="hybridMultilevel"/>
    <w:tmpl w:val="7AD47B06"/>
    <w:lvl w:ilvl="0" w:tplc="228A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9"/>
  </w:num>
  <w:num w:numId="4">
    <w:abstractNumId w:val="12"/>
  </w:num>
  <w:num w:numId="5">
    <w:abstractNumId w:val="11"/>
  </w:num>
  <w:num w:numId="6">
    <w:abstractNumId w:val="5"/>
  </w:num>
  <w:num w:numId="7">
    <w:abstractNumId w:val="3"/>
  </w:num>
  <w:num w:numId="8">
    <w:abstractNumId w:val="4"/>
  </w:num>
  <w:num w:numId="9">
    <w:abstractNumId w:val="1"/>
  </w:num>
  <w:num w:numId="10">
    <w:abstractNumId w:val="14"/>
  </w:num>
  <w:num w:numId="11">
    <w:abstractNumId w:val="0"/>
  </w:num>
  <w:num w:numId="12">
    <w:abstractNumId w:val="7"/>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4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EB"/>
    <w:rsid w:val="0000622D"/>
    <w:rsid w:val="00014913"/>
    <w:rsid w:val="00017455"/>
    <w:rsid w:val="00020ADC"/>
    <w:rsid w:val="00024CD5"/>
    <w:rsid w:val="00027D3A"/>
    <w:rsid w:val="00035EBA"/>
    <w:rsid w:val="0003627F"/>
    <w:rsid w:val="00037661"/>
    <w:rsid w:val="00047CDD"/>
    <w:rsid w:val="0005129E"/>
    <w:rsid w:val="000530A4"/>
    <w:rsid w:val="00065FDA"/>
    <w:rsid w:val="0006717F"/>
    <w:rsid w:val="00071F29"/>
    <w:rsid w:val="00093DA8"/>
    <w:rsid w:val="0009683B"/>
    <w:rsid w:val="000A28A0"/>
    <w:rsid w:val="000A2E0A"/>
    <w:rsid w:val="000A3F7F"/>
    <w:rsid w:val="000B1785"/>
    <w:rsid w:val="000C4967"/>
    <w:rsid w:val="000C5A96"/>
    <w:rsid w:val="000D2CEE"/>
    <w:rsid w:val="000D6D3B"/>
    <w:rsid w:val="000E39F5"/>
    <w:rsid w:val="000E6064"/>
    <w:rsid w:val="000E6D4D"/>
    <w:rsid w:val="000F076E"/>
    <w:rsid w:val="000F1689"/>
    <w:rsid w:val="000F4C3B"/>
    <w:rsid w:val="00105F47"/>
    <w:rsid w:val="001070A8"/>
    <w:rsid w:val="00110ED9"/>
    <w:rsid w:val="0011276F"/>
    <w:rsid w:val="001240FD"/>
    <w:rsid w:val="001330FF"/>
    <w:rsid w:val="00135E33"/>
    <w:rsid w:val="0014318A"/>
    <w:rsid w:val="00144126"/>
    <w:rsid w:val="00145CBE"/>
    <w:rsid w:val="00150B52"/>
    <w:rsid w:val="00157B7D"/>
    <w:rsid w:val="0016104D"/>
    <w:rsid w:val="0016180E"/>
    <w:rsid w:val="00162204"/>
    <w:rsid w:val="00162CA4"/>
    <w:rsid w:val="00163160"/>
    <w:rsid w:val="00163380"/>
    <w:rsid w:val="00165B30"/>
    <w:rsid w:val="001706FB"/>
    <w:rsid w:val="00175B5A"/>
    <w:rsid w:val="00176A79"/>
    <w:rsid w:val="0018082F"/>
    <w:rsid w:val="00182144"/>
    <w:rsid w:val="00183763"/>
    <w:rsid w:val="001865A2"/>
    <w:rsid w:val="0019153C"/>
    <w:rsid w:val="00192852"/>
    <w:rsid w:val="001972F7"/>
    <w:rsid w:val="001A2F35"/>
    <w:rsid w:val="001A560D"/>
    <w:rsid w:val="001B67F6"/>
    <w:rsid w:val="001C02CE"/>
    <w:rsid w:val="001C1620"/>
    <w:rsid w:val="001C2E5F"/>
    <w:rsid w:val="001C6CE3"/>
    <w:rsid w:val="001D3751"/>
    <w:rsid w:val="001E123A"/>
    <w:rsid w:val="001E1618"/>
    <w:rsid w:val="001E7EF6"/>
    <w:rsid w:val="001F06C7"/>
    <w:rsid w:val="001F5DB7"/>
    <w:rsid w:val="0020164F"/>
    <w:rsid w:val="00203877"/>
    <w:rsid w:val="00212492"/>
    <w:rsid w:val="002267A1"/>
    <w:rsid w:val="00230E3E"/>
    <w:rsid w:val="00231B6E"/>
    <w:rsid w:val="0023254A"/>
    <w:rsid w:val="00240552"/>
    <w:rsid w:val="0024148F"/>
    <w:rsid w:val="0024593B"/>
    <w:rsid w:val="00250888"/>
    <w:rsid w:val="00251F2B"/>
    <w:rsid w:val="002534AC"/>
    <w:rsid w:val="0025561C"/>
    <w:rsid w:val="00265701"/>
    <w:rsid w:val="00267B98"/>
    <w:rsid w:val="00271F55"/>
    <w:rsid w:val="0027269A"/>
    <w:rsid w:val="00274B16"/>
    <w:rsid w:val="0028098A"/>
    <w:rsid w:val="00280C6D"/>
    <w:rsid w:val="00285249"/>
    <w:rsid w:val="002922C7"/>
    <w:rsid w:val="002A054E"/>
    <w:rsid w:val="002A16F1"/>
    <w:rsid w:val="002A1D52"/>
    <w:rsid w:val="002A6304"/>
    <w:rsid w:val="002B3DA4"/>
    <w:rsid w:val="002B4210"/>
    <w:rsid w:val="002B436A"/>
    <w:rsid w:val="002B6E26"/>
    <w:rsid w:val="002B765A"/>
    <w:rsid w:val="002C0855"/>
    <w:rsid w:val="002C1089"/>
    <w:rsid w:val="002C1455"/>
    <w:rsid w:val="002C79F6"/>
    <w:rsid w:val="002D3588"/>
    <w:rsid w:val="002D64F9"/>
    <w:rsid w:val="002D6973"/>
    <w:rsid w:val="002E1F1F"/>
    <w:rsid w:val="002E46C8"/>
    <w:rsid w:val="002E6578"/>
    <w:rsid w:val="002E7938"/>
    <w:rsid w:val="002F46DF"/>
    <w:rsid w:val="00305B3D"/>
    <w:rsid w:val="00312EF6"/>
    <w:rsid w:val="00312F58"/>
    <w:rsid w:val="003154E7"/>
    <w:rsid w:val="00334A3A"/>
    <w:rsid w:val="00336C73"/>
    <w:rsid w:val="00337287"/>
    <w:rsid w:val="0034219C"/>
    <w:rsid w:val="003430BF"/>
    <w:rsid w:val="0034502A"/>
    <w:rsid w:val="00347D48"/>
    <w:rsid w:val="0035094F"/>
    <w:rsid w:val="003527A9"/>
    <w:rsid w:val="0035419F"/>
    <w:rsid w:val="0037247C"/>
    <w:rsid w:val="00380EA9"/>
    <w:rsid w:val="00387E6C"/>
    <w:rsid w:val="0039052C"/>
    <w:rsid w:val="003A4E17"/>
    <w:rsid w:val="003B202D"/>
    <w:rsid w:val="003B25C7"/>
    <w:rsid w:val="003B3F58"/>
    <w:rsid w:val="003B5D03"/>
    <w:rsid w:val="003C03A8"/>
    <w:rsid w:val="003C1EC8"/>
    <w:rsid w:val="003C4400"/>
    <w:rsid w:val="003C6000"/>
    <w:rsid w:val="003C70EC"/>
    <w:rsid w:val="003D23DF"/>
    <w:rsid w:val="003D5366"/>
    <w:rsid w:val="003E2DFF"/>
    <w:rsid w:val="003E5764"/>
    <w:rsid w:val="003F5DB6"/>
    <w:rsid w:val="00402936"/>
    <w:rsid w:val="00425038"/>
    <w:rsid w:val="00437ABB"/>
    <w:rsid w:val="0044642D"/>
    <w:rsid w:val="00451157"/>
    <w:rsid w:val="004547CB"/>
    <w:rsid w:val="00457B2C"/>
    <w:rsid w:val="00461E66"/>
    <w:rsid w:val="00470FA4"/>
    <w:rsid w:val="00485303"/>
    <w:rsid w:val="00486626"/>
    <w:rsid w:val="004917CF"/>
    <w:rsid w:val="0049495E"/>
    <w:rsid w:val="0049625E"/>
    <w:rsid w:val="004971A7"/>
    <w:rsid w:val="00497459"/>
    <w:rsid w:val="004A10AE"/>
    <w:rsid w:val="004A3C18"/>
    <w:rsid w:val="004A6F13"/>
    <w:rsid w:val="004B181D"/>
    <w:rsid w:val="004B36C6"/>
    <w:rsid w:val="004B645C"/>
    <w:rsid w:val="004B76F2"/>
    <w:rsid w:val="004C246F"/>
    <w:rsid w:val="004C3554"/>
    <w:rsid w:val="004C3C9F"/>
    <w:rsid w:val="004C3E0C"/>
    <w:rsid w:val="004C40AD"/>
    <w:rsid w:val="004C591B"/>
    <w:rsid w:val="004E62A3"/>
    <w:rsid w:val="004E7059"/>
    <w:rsid w:val="004F088E"/>
    <w:rsid w:val="004F349A"/>
    <w:rsid w:val="004F47DD"/>
    <w:rsid w:val="004F5D66"/>
    <w:rsid w:val="00503FCC"/>
    <w:rsid w:val="0050686D"/>
    <w:rsid w:val="00507F2F"/>
    <w:rsid w:val="00510923"/>
    <w:rsid w:val="00525D86"/>
    <w:rsid w:val="0052636A"/>
    <w:rsid w:val="005271B0"/>
    <w:rsid w:val="0053540F"/>
    <w:rsid w:val="005369AC"/>
    <w:rsid w:val="00550DAB"/>
    <w:rsid w:val="00551B51"/>
    <w:rsid w:val="00554A70"/>
    <w:rsid w:val="00555560"/>
    <w:rsid w:val="00556796"/>
    <w:rsid w:val="00556F44"/>
    <w:rsid w:val="00561510"/>
    <w:rsid w:val="005634A1"/>
    <w:rsid w:val="00565658"/>
    <w:rsid w:val="00570B93"/>
    <w:rsid w:val="0057682F"/>
    <w:rsid w:val="0057741B"/>
    <w:rsid w:val="00586A08"/>
    <w:rsid w:val="00587516"/>
    <w:rsid w:val="00590315"/>
    <w:rsid w:val="00594B4E"/>
    <w:rsid w:val="005A0118"/>
    <w:rsid w:val="005A25EB"/>
    <w:rsid w:val="005C1D97"/>
    <w:rsid w:val="005C5507"/>
    <w:rsid w:val="005C6E6C"/>
    <w:rsid w:val="005C77BD"/>
    <w:rsid w:val="005D3122"/>
    <w:rsid w:val="005D7291"/>
    <w:rsid w:val="005E1DA9"/>
    <w:rsid w:val="005E48EE"/>
    <w:rsid w:val="005E6D9F"/>
    <w:rsid w:val="005F0280"/>
    <w:rsid w:val="005F1C4C"/>
    <w:rsid w:val="005F3FA3"/>
    <w:rsid w:val="00603CF0"/>
    <w:rsid w:val="006066BB"/>
    <w:rsid w:val="00607411"/>
    <w:rsid w:val="006076F0"/>
    <w:rsid w:val="00610262"/>
    <w:rsid w:val="006113F5"/>
    <w:rsid w:val="006243A6"/>
    <w:rsid w:val="00624D11"/>
    <w:rsid w:val="00630894"/>
    <w:rsid w:val="0063373E"/>
    <w:rsid w:val="00633F8B"/>
    <w:rsid w:val="006364F1"/>
    <w:rsid w:val="006418FB"/>
    <w:rsid w:val="0064217E"/>
    <w:rsid w:val="00653AA7"/>
    <w:rsid w:val="006667DB"/>
    <w:rsid w:val="006672F8"/>
    <w:rsid w:val="00673773"/>
    <w:rsid w:val="0069228C"/>
    <w:rsid w:val="00693DC7"/>
    <w:rsid w:val="00694302"/>
    <w:rsid w:val="00696A4C"/>
    <w:rsid w:val="006A2ADF"/>
    <w:rsid w:val="006A4747"/>
    <w:rsid w:val="006B3595"/>
    <w:rsid w:val="006B45F7"/>
    <w:rsid w:val="006C276C"/>
    <w:rsid w:val="006C36B6"/>
    <w:rsid w:val="006C3C45"/>
    <w:rsid w:val="006C4F53"/>
    <w:rsid w:val="006C5982"/>
    <w:rsid w:val="006C5EAD"/>
    <w:rsid w:val="006D4A5D"/>
    <w:rsid w:val="006E1E6D"/>
    <w:rsid w:val="006E3391"/>
    <w:rsid w:val="006E3F43"/>
    <w:rsid w:val="006E6E58"/>
    <w:rsid w:val="006E767F"/>
    <w:rsid w:val="006F424C"/>
    <w:rsid w:val="006F4CC9"/>
    <w:rsid w:val="00701850"/>
    <w:rsid w:val="007134DF"/>
    <w:rsid w:val="0071640B"/>
    <w:rsid w:val="00716609"/>
    <w:rsid w:val="00716C2D"/>
    <w:rsid w:val="00717F22"/>
    <w:rsid w:val="007209A2"/>
    <w:rsid w:val="0072169C"/>
    <w:rsid w:val="00722C42"/>
    <w:rsid w:val="007268FD"/>
    <w:rsid w:val="00726B2F"/>
    <w:rsid w:val="007354C7"/>
    <w:rsid w:val="007361A4"/>
    <w:rsid w:val="00745014"/>
    <w:rsid w:val="00752744"/>
    <w:rsid w:val="00752C51"/>
    <w:rsid w:val="00753701"/>
    <w:rsid w:val="00755632"/>
    <w:rsid w:val="0075748B"/>
    <w:rsid w:val="00757E9A"/>
    <w:rsid w:val="0076195E"/>
    <w:rsid w:val="0076537E"/>
    <w:rsid w:val="00770869"/>
    <w:rsid w:val="00771C5F"/>
    <w:rsid w:val="007772FB"/>
    <w:rsid w:val="00780B2F"/>
    <w:rsid w:val="00782DFC"/>
    <w:rsid w:val="00785DF7"/>
    <w:rsid w:val="00786B2D"/>
    <w:rsid w:val="00786C5B"/>
    <w:rsid w:val="00793FEA"/>
    <w:rsid w:val="007A41B9"/>
    <w:rsid w:val="007A4899"/>
    <w:rsid w:val="007B2F83"/>
    <w:rsid w:val="007B67CB"/>
    <w:rsid w:val="007B6852"/>
    <w:rsid w:val="007C09D1"/>
    <w:rsid w:val="007C1CF7"/>
    <w:rsid w:val="007C2AC0"/>
    <w:rsid w:val="007C7071"/>
    <w:rsid w:val="007D14F9"/>
    <w:rsid w:val="007D1A8A"/>
    <w:rsid w:val="007D5629"/>
    <w:rsid w:val="007D6A3A"/>
    <w:rsid w:val="007D6AC9"/>
    <w:rsid w:val="007D76E5"/>
    <w:rsid w:val="007F0AB9"/>
    <w:rsid w:val="007F7AC6"/>
    <w:rsid w:val="00801810"/>
    <w:rsid w:val="00804BBC"/>
    <w:rsid w:val="00814EB4"/>
    <w:rsid w:val="00815ADF"/>
    <w:rsid w:val="00815EF1"/>
    <w:rsid w:val="00826964"/>
    <w:rsid w:val="00837A88"/>
    <w:rsid w:val="00837F10"/>
    <w:rsid w:val="008569B9"/>
    <w:rsid w:val="00857014"/>
    <w:rsid w:val="0086089E"/>
    <w:rsid w:val="00861CCA"/>
    <w:rsid w:val="008624A3"/>
    <w:rsid w:val="00862AD1"/>
    <w:rsid w:val="008633C8"/>
    <w:rsid w:val="00865DEE"/>
    <w:rsid w:val="0086757A"/>
    <w:rsid w:val="008718C7"/>
    <w:rsid w:val="00874560"/>
    <w:rsid w:val="00875E1E"/>
    <w:rsid w:val="00875E95"/>
    <w:rsid w:val="008771CC"/>
    <w:rsid w:val="00880D6B"/>
    <w:rsid w:val="008827CB"/>
    <w:rsid w:val="008873E9"/>
    <w:rsid w:val="00892CDA"/>
    <w:rsid w:val="0089390F"/>
    <w:rsid w:val="0089646A"/>
    <w:rsid w:val="008972F9"/>
    <w:rsid w:val="00897ED5"/>
    <w:rsid w:val="008A7AE8"/>
    <w:rsid w:val="008A7EA9"/>
    <w:rsid w:val="008B63A1"/>
    <w:rsid w:val="008C124E"/>
    <w:rsid w:val="008C224A"/>
    <w:rsid w:val="008C3F31"/>
    <w:rsid w:val="008C6D9D"/>
    <w:rsid w:val="008D0F7B"/>
    <w:rsid w:val="008D494B"/>
    <w:rsid w:val="008D6C65"/>
    <w:rsid w:val="008E05F6"/>
    <w:rsid w:val="008E2745"/>
    <w:rsid w:val="008E6CE8"/>
    <w:rsid w:val="008F3601"/>
    <w:rsid w:val="008F36F7"/>
    <w:rsid w:val="008F52D4"/>
    <w:rsid w:val="00902E6D"/>
    <w:rsid w:val="009032DC"/>
    <w:rsid w:val="00906E4C"/>
    <w:rsid w:val="00907E6C"/>
    <w:rsid w:val="0091355B"/>
    <w:rsid w:val="0091797D"/>
    <w:rsid w:val="009251C1"/>
    <w:rsid w:val="00926A0C"/>
    <w:rsid w:val="00931C60"/>
    <w:rsid w:val="009321BF"/>
    <w:rsid w:val="00936167"/>
    <w:rsid w:val="00936904"/>
    <w:rsid w:val="00940459"/>
    <w:rsid w:val="009404B6"/>
    <w:rsid w:val="00943ACA"/>
    <w:rsid w:val="009465D6"/>
    <w:rsid w:val="009513F5"/>
    <w:rsid w:val="00951C1C"/>
    <w:rsid w:val="0096258C"/>
    <w:rsid w:val="0096698C"/>
    <w:rsid w:val="009732C1"/>
    <w:rsid w:val="00974AFA"/>
    <w:rsid w:val="00982CDA"/>
    <w:rsid w:val="00983303"/>
    <w:rsid w:val="0099046A"/>
    <w:rsid w:val="00991FBE"/>
    <w:rsid w:val="009A2563"/>
    <w:rsid w:val="009B2D79"/>
    <w:rsid w:val="009B4645"/>
    <w:rsid w:val="009B65FC"/>
    <w:rsid w:val="009B6B3D"/>
    <w:rsid w:val="009C6571"/>
    <w:rsid w:val="009D0258"/>
    <w:rsid w:val="009E01FA"/>
    <w:rsid w:val="009E3A3F"/>
    <w:rsid w:val="009E66BD"/>
    <w:rsid w:val="009E7396"/>
    <w:rsid w:val="009F112F"/>
    <w:rsid w:val="00A02507"/>
    <w:rsid w:val="00A13F1F"/>
    <w:rsid w:val="00A164CF"/>
    <w:rsid w:val="00A206AA"/>
    <w:rsid w:val="00A21A78"/>
    <w:rsid w:val="00A25497"/>
    <w:rsid w:val="00A25D99"/>
    <w:rsid w:val="00A27639"/>
    <w:rsid w:val="00A32375"/>
    <w:rsid w:val="00A32773"/>
    <w:rsid w:val="00A33171"/>
    <w:rsid w:val="00A33D70"/>
    <w:rsid w:val="00A404BE"/>
    <w:rsid w:val="00A42CCE"/>
    <w:rsid w:val="00A4479A"/>
    <w:rsid w:val="00A467ED"/>
    <w:rsid w:val="00A52FCC"/>
    <w:rsid w:val="00A63806"/>
    <w:rsid w:val="00A647AC"/>
    <w:rsid w:val="00A709EB"/>
    <w:rsid w:val="00A70DDF"/>
    <w:rsid w:val="00A721FB"/>
    <w:rsid w:val="00A75EBF"/>
    <w:rsid w:val="00A7780C"/>
    <w:rsid w:val="00A8090E"/>
    <w:rsid w:val="00A82D27"/>
    <w:rsid w:val="00A85A98"/>
    <w:rsid w:val="00A90231"/>
    <w:rsid w:val="00AA019C"/>
    <w:rsid w:val="00AB456E"/>
    <w:rsid w:val="00AB6EA0"/>
    <w:rsid w:val="00AC061C"/>
    <w:rsid w:val="00AC0B9C"/>
    <w:rsid w:val="00AC3782"/>
    <w:rsid w:val="00AC717E"/>
    <w:rsid w:val="00AD0D96"/>
    <w:rsid w:val="00AD20CC"/>
    <w:rsid w:val="00AE2BB3"/>
    <w:rsid w:val="00AE4149"/>
    <w:rsid w:val="00AE53DF"/>
    <w:rsid w:val="00AF12EB"/>
    <w:rsid w:val="00AF65C4"/>
    <w:rsid w:val="00B11574"/>
    <w:rsid w:val="00B12C09"/>
    <w:rsid w:val="00B15651"/>
    <w:rsid w:val="00B22820"/>
    <w:rsid w:val="00B243DC"/>
    <w:rsid w:val="00B26D62"/>
    <w:rsid w:val="00B3106E"/>
    <w:rsid w:val="00B32FC9"/>
    <w:rsid w:val="00B431E6"/>
    <w:rsid w:val="00B46232"/>
    <w:rsid w:val="00B47955"/>
    <w:rsid w:val="00B47AF0"/>
    <w:rsid w:val="00B546D7"/>
    <w:rsid w:val="00B572D6"/>
    <w:rsid w:val="00B6229A"/>
    <w:rsid w:val="00B64ABB"/>
    <w:rsid w:val="00B670C4"/>
    <w:rsid w:val="00B67B6A"/>
    <w:rsid w:val="00B84457"/>
    <w:rsid w:val="00B86EF3"/>
    <w:rsid w:val="00B90FB8"/>
    <w:rsid w:val="00B92367"/>
    <w:rsid w:val="00B954C5"/>
    <w:rsid w:val="00B954F2"/>
    <w:rsid w:val="00B96963"/>
    <w:rsid w:val="00BA1E4F"/>
    <w:rsid w:val="00BA26DA"/>
    <w:rsid w:val="00BA4234"/>
    <w:rsid w:val="00BB178C"/>
    <w:rsid w:val="00BB1CD2"/>
    <w:rsid w:val="00BB2206"/>
    <w:rsid w:val="00BB5C83"/>
    <w:rsid w:val="00BB6ACA"/>
    <w:rsid w:val="00BC54AA"/>
    <w:rsid w:val="00BD59FC"/>
    <w:rsid w:val="00BE5D4E"/>
    <w:rsid w:val="00C0192F"/>
    <w:rsid w:val="00C0288D"/>
    <w:rsid w:val="00C06596"/>
    <w:rsid w:val="00C21AFF"/>
    <w:rsid w:val="00C26C23"/>
    <w:rsid w:val="00C31CF0"/>
    <w:rsid w:val="00C37FBC"/>
    <w:rsid w:val="00C40862"/>
    <w:rsid w:val="00C46E38"/>
    <w:rsid w:val="00C54552"/>
    <w:rsid w:val="00C55261"/>
    <w:rsid w:val="00C56159"/>
    <w:rsid w:val="00C60884"/>
    <w:rsid w:val="00C62CDC"/>
    <w:rsid w:val="00C74937"/>
    <w:rsid w:val="00C81658"/>
    <w:rsid w:val="00C94AAF"/>
    <w:rsid w:val="00C978D8"/>
    <w:rsid w:val="00CA45F0"/>
    <w:rsid w:val="00CA6CCB"/>
    <w:rsid w:val="00CB47D7"/>
    <w:rsid w:val="00CB6829"/>
    <w:rsid w:val="00CC0A40"/>
    <w:rsid w:val="00CC2833"/>
    <w:rsid w:val="00CC7EA5"/>
    <w:rsid w:val="00CF0837"/>
    <w:rsid w:val="00CF1F84"/>
    <w:rsid w:val="00CF5992"/>
    <w:rsid w:val="00D03B4F"/>
    <w:rsid w:val="00D066D0"/>
    <w:rsid w:val="00D1162B"/>
    <w:rsid w:val="00D12DB3"/>
    <w:rsid w:val="00D213CD"/>
    <w:rsid w:val="00D263CD"/>
    <w:rsid w:val="00D27D0B"/>
    <w:rsid w:val="00D37BA3"/>
    <w:rsid w:val="00D43C38"/>
    <w:rsid w:val="00D448CF"/>
    <w:rsid w:val="00D44C47"/>
    <w:rsid w:val="00D46E67"/>
    <w:rsid w:val="00D46E86"/>
    <w:rsid w:val="00D527BE"/>
    <w:rsid w:val="00D5370A"/>
    <w:rsid w:val="00D65952"/>
    <w:rsid w:val="00D8145B"/>
    <w:rsid w:val="00D8198B"/>
    <w:rsid w:val="00D86DB2"/>
    <w:rsid w:val="00D9183B"/>
    <w:rsid w:val="00DA056F"/>
    <w:rsid w:val="00DA2841"/>
    <w:rsid w:val="00DB5F36"/>
    <w:rsid w:val="00DC2299"/>
    <w:rsid w:val="00DC2870"/>
    <w:rsid w:val="00DC52B3"/>
    <w:rsid w:val="00DD0910"/>
    <w:rsid w:val="00DE59FC"/>
    <w:rsid w:val="00DE656D"/>
    <w:rsid w:val="00DE7AFC"/>
    <w:rsid w:val="00DE7DF5"/>
    <w:rsid w:val="00DF0A32"/>
    <w:rsid w:val="00DF2C46"/>
    <w:rsid w:val="00DF7E2A"/>
    <w:rsid w:val="00E01AB9"/>
    <w:rsid w:val="00E053D8"/>
    <w:rsid w:val="00E06303"/>
    <w:rsid w:val="00E11632"/>
    <w:rsid w:val="00E1234F"/>
    <w:rsid w:val="00E153DF"/>
    <w:rsid w:val="00E246BC"/>
    <w:rsid w:val="00E25544"/>
    <w:rsid w:val="00E26F0D"/>
    <w:rsid w:val="00E3119F"/>
    <w:rsid w:val="00E365C2"/>
    <w:rsid w:val="00E42B7E"/>
    <w:rsid w:val="00E43FDB"/>
    <w:rsid w:val="00E45FBE"/>
    <w:rsid w:val="00E4683D"/>
    <w:rsid w:val="00E502C7"/>
    <w:rsid w:val="00E50C53"/>
    <w:rsid w:val="00E540BF"/>
    <w:rsid w:val="00E550B7"/>
    <w:rsid w:val="00E55B22"/>
    <w:rsid w:val="00E75A2A"/>
    <w:rsid w:val="00E80C66"/>
    <w:rsid w:val="00E81CAD"/>
    <w:rsid w:val="00E84173"/>
    <w:rsid w:val="00E914C2"/>
    <w:rsid w:val="00E91BDF"/>
    <w:rsid w:val="00E93F8B"/>
    <w:rsid w:val="00E95789"/>
    <w:rsid w:val="00E9609E"/>
    <w:rsid w:val="00E96622"/>
    <w:rsid w:val="00E96DA5"/>
    <w:rsid w:val="00E9736E"/>
    <w:rsid w:val="00EA0B7D"/>
    <w:rsid w:val="00EA0B80"/>
    <w:rsid w:val="00EA2108"/>
    <w:rsid w:val="00EA767B"/>
    <w:rsid w:val="00EB2B0B"/>
    <w:rsid w:val="00EB6D34"/>
    <w:rsid w:val="00EC3EE5"/>
    <w:rsid w:val="00EC3F52"/>
    <w:rsid w:val="00ED1646"/>
    <w:rsid w:val="00ED4A76"/>
    <w:rsid w:val="00EE2A80"/>
    <w:rsid w:val="00EE5ABD"/>
    <w:rsid w:val="00F0137C"/>
    <w:rsid w:val="00F034AC"/>
    <w:rsid w:val="00F0776A"/>
    <w:rsid w:val="00F12883"/>
    <w:rsid w:val="00F13D63"/>
    <w:rsid w:val="00F20274"/>
    <w:rsid w:val="00F206FE"/>
    <w:rsid w:val="00F2471D"/>
    <w:rsid w:val="00F24D48"/>
    <w:rsid w:val="00F305C0"/>
    <w:rsid w:val="00F318A6"/>
    <w:rsid w:val="00F33BD8"/>
    <w:rsid w:val="00F33C3F"/>
    <w:rsid w:val="00F35BB8"/>
    <w:rsid w:val="00F37986"/>
    <w:rsid w:val="00F37E2C"/>
    <w:rsid w:val="00F40952"/>
    <w:rsid w:val="00F43A64"/>
    <w:rsid w:val="00F46B29"/>
    <w:rsid w:val="00F4706D"/>
    <w:rsid w:val="00F51A1A"/>
    <w:rsid w:val="00F559FD"/>
    <w:rsid w:val="00F6675C"/>
    <w:rsid w:val="00F70F23"/>
    <w:rsid w:val="00F77FD3"/>
    <w:rsid w:val="00F80AE1"/>
    <w:rsid w:val="00F9239A"/>
    <w:rsid w:val="00F92FD9"/>
    <w:rsid w:val="00F943CB"/>
    <w:rsid w:val="00FA4345"/>
    <w:rsid w:val="00FA5C48"/>
    <w:rsid w:val="00FA5D2F"/>
    <w:rsid w:val="00FA6EC4"/>
    <w:rsid w:val="00FC3135"/>
    <w:rsid w:val="00FC4284"/>
    <w:rsid w:val="00FC74B1"/>
    <w:rsid w:val="00FC79E4"/>
    <w:rsid w:val="00FD0A11"/>
    <w:rsid w:val="00FE1E9B"/>
    <w:rsid w:val="00FE5DFB"/>
    <w:rsid w:val="00FF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colormenu v:ext="edit" fillcolor="none" strokecolor="none"/>
    </o:shapedefaults>
    <o:shapelayout v:ext="edit">
      <o:idmap v:ext="edit" data="1"/>
    </o:shapelayout>
  </w:shapeDefaults>
  <w:decimalSymbol w:val="."/>
  <w:listSeparator w:val=","/>
  <w14:docId w14:val="62281164"/>
  <w15:docId w15:val="{6D6C6A94-ACD9-4946-B566-8B3C9678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78C"/>
    <w:pPr>
      <w:tabs>
        <w:tab w:val="center" w:pos="4252"/>
        <w:tab w:val="right" w:pos="8504"/>
      </w:tabs>
      <w:snapToGrid w:val="0"/>
    </w:pPr>
  </w:style>
  <w:style w:type="character" w:customStyle="1" w:styleId="a4">
    <w:name w:val="ヘッダー (文字)"/>
    <w:basedOn w:val="a0"/>
    <w:link w:val="a3"/>
    <w:uiPriority w:val="99"/>
    <w:rsid w:val="00BB178C"/>
  </w:style>
  <w:style w:type="paragraph" w:styleId="a5">
    <w:name w:val="footer"/>
    <w:basedOn w:val="a"/>
    <w:link w:val="a6"/>
    <w:uiPriority w:val="99"/>
    <w:unhideWhenUsed/>
    <w:rsid w:val="00BB178C"/>
    <w:pPr>
      <w:tabs>
        <w:tab w:val="center" w:pos="4252"/>
        <w:tab w:val="right" w:pos="8504"/>
      </w:tabs>
      <w:snapToGrid w:val="0"/>
    </w:pPr>
  </w:style>
  <w:style w:type="character" w:customStyle="1" w:styleId="a6">
    <w:name w:val="フッター (文字)"/>
    <w:basedOn w:val="a0"/>
    <w:link w:val="a5"/>
    <w:uiPriority w:val="99"/>
    <w:rsid w:val="00BB178C"/>
  </w:style>
  <w:style w:type="paragraph" w:styleId="a7">
    <w:name w:val="List Paragraph"/>
    <w:basedOn w:val="a"/>
    <w:uiPriority w:val="34"/>
    <w:qFormat/>
    <w:rsid w:val="00BB178C"/>
    <w:pPr>
      <w:ind w:leftChars="400" w:left="840"/>
    </w:pPr>
  </w:style>
  <w:style w:type="table" w:styleId="a8">
    <w:name w:val="Table Grid"/>
    <w:basedOn w:val="a1"/>
    <w:uiPriority w:val="59"/>
    <w:rsid w:val="00CA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1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2F8EF-E234-443D-9646-7F9106EF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岩谷　圭太郎</cp:lastModifiedBy>
  <cp:revision>39</cp:revision>
  <cp:lastPrinted>2021-05-07T04:03:00Z</cp:lastPrinted>
  <dcterms:created xsi:type="dcterms:W3CDTF">2018-11-26T09:48:00Z</dcterms:created>
  <dcterms:modified xsi:type="dcterms:W3CDTF">2024-04-09T06:19:00Z</dcterms:modified>
</cp:coreProperties>
</file>