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DCF" w:rsidRPr="00751DCF" w:rsidRDefault="00751DCF">
      <w:pPr>
        <w:rPr>
          <w:rFonts w:hint="eastAsia"/>
          <w:color w:val="FF0000"/>
          <w:szCs w:val="21"/>
        </w:rPr>
      </w:pPr>
      <w:r w:rsidRPr="00751DCF">
        <w:rPr>
          <w:rFonts w:hint="eastAsia"/>
          <w:color w:val="FF0000"/>
          <w:szCs w:val="21"/>
        </w:rPr>
        <w:t>※赤字部分は各事業所によって要否が異なることから、各事業所に応じた内容にして作成してください。</w:t>
      </w:r>
      <w:bookmarkStart w:id="0" w:name="_GoBack"/>
      <w:bookmarkEnd w:id="0"/>
    </w:p>
    <w:p w:rsidR="00751DCF" w:rsidRDefault="00751DCF">
      <w:pPr>
        <w:rPr>
          <w:szCs w:val="21"/>
        </w:rPr>
      </w:pPr>
    </w:p>
    <w:p w:rsidR="001C2FD2" w:rsidRPr="001C2FD2" w:rsidRDefault="001C2FD2">
      <w:pPr>
        <w:rPr>
          <w:szCs w:val="21"/>
        </w:rPr>
      </w:pPr>
      <w:r w:rsidRPr="001C2FD2">
        <w:rPr>
          <w:rFonts w:hint="eastAsia"/>
          <w:szCs w:val="21"/>
        </w:rPr>
        <w:t>第１　総則</w:t>
      </w:r>
    </w:p>
    <w:p w:rsidR="001C2FD2" w:rsidRPr="001C2FD2" w:rsidRDefault="00077DF8" w:rsidP="001C2FD2">
      <w:pPr>
        <w:ind w:left="420" w:hangingChars="200" w:hanging="420"/>
        <w:rPr>
          <w:szCs w:val="21"/>
        </w:rPr>
      </w:pPr>
      <w:r>
        <w:rPr>
          <w:rFonts w:hint="eastAsia"/>
          <w:szCs w:val="21"/>
        </w:rPr>
        <w:t xml:space="preserve">　１　風水害対策は、「平時からの</w:t>
      </w:r>
      <w:r w:rsidR="001C2FD2" w:rsidRPr="001C2FD2">
        <w:rPr>
          <w:rFonts w:hint="eastAsia"/>
          <w:szCs w:val="21"/>
        </w:rPr>
        <w:t>事前の備え」、「風水害の危険性が高まってきた場合の応急対策」、「天候回復後の点検・復旧」について実施計画を作成し、これに基づき行うものとする。</w:t>
      </w:r>
    </w:p>
    <w:p w:rsidR="001C2FD2" w:rsidRPr="008E44AA" w:rsidRDefault="001C2FD2" w:rsidP="001C2FD2">
      <w:pPr>
        <w:ind w:left="420" w:hangingChars="200" w:hanging="420"/>
        <w:rPr>
          <w:color w:val="FF0000"/>
          <w:szCs w:val="21"/>
        </w:rPr>
      </w:pPr>
      <w:r w:rsidRPr="001C2FD2">
        <w:rPr>
          <w:rFonts w:hint="eastAsia"/>
          <w:szCs w:val="21"/>
        </w:rPr>
        <w:t xml:space="preserve">　２　</w:t>
      </w:r>
      <w:r w:rsidRPr="008E44AA">
        <w:rPr>
          <w:rFonts w:hint="eastAsia"/>
          <w:color w:val="FF0000"/>
          <w:szCs w:val="21"/>
        </w:rPr>
        <w:t>策定した風水害対策の実施計画は、予防規程に添付し、保管するものとする。</w:t>
      </w:r>
    </w:p>
    <w:p w:rsidR="001C2FD2" w:rsidRPr="008E44AA" w:rsidRDefault="001C2FD2" w:rsidP="001C2FD2">
      <w:pPr>
        <w:ind w:left="420" w:hangingChars="200" w:hanging="420"/>
        <w:rPr>
          <w:color w:val="FF0000"/>
          <w:szCs w:val="21"/>
        </w:rPr>
      </w:pPr>
      <w:r w:rsidRPr="001C2FD2">
        <w:rPr>
          <w:rFonts w:hint="eastAsia"/>
          <w:szCs w:val="21"/>
        </w:rPr>
        <w:t xml:space="preserve">　３　想定される風水害リスクと危険物施設の実態を踏まえ、必要に応じて実施計画を見直すものとする。</w:t>
      </w:r>
      <w:r w:rsidRPr="008E44AA">
        <w:rPr>
          <w:rFonts w:hint="eastAsia"/>
          <w:color w:val="FF0000"/>
          <w:szCs w:val="21"/>
        </w:rPr>
        <w:t>見直した場合は、</w:t>
      </w:r>
      <w:r w:rsidR="0082568F" w:rsidRPr="008E44AA">
        <w:rPr>
          <w:rFonts w:hint="eastAsia"/>
          <w:color w:val="FF0000"/>
          <w:szCs w:val="21"/>
        </w:rPr>
        <w:t>予防規程の変更</w:t>
      </w:r>
      <w:r w:rsidRPr="008E44AA">
        <w:rPr>
          <w:rFonts w:hint="eastAsia"/>
          <w:color w:val="FF0000"/>
          <w:szCs w:val="21"/>
        </w:rPr>
        <w:t>申請を行い、認可を受けるものとする。</w:t>
      </w:r>
    </w:p>
    <w:p w:rsidR="001C2FD2" w:rsidRPr="0082568F" w:rsidRDefault="001C2FD2" w:rsidP="001C2FD2">
      <w:pPr>
        <w:ind w:left="420" w:hangingChars="200" w:hanging="420"/>
      </w:pPr>
    </w:p>
    <w:p w:rsidR="001C2FD2" w:rsidRDefault="001C2FD2" w:rsidP="001C2FD2">
      <w:pPr>
        <w:ind w:left="420" w:hangingChars="200" w:hanging="420"/>
      </w:pPr>
      <w:r>
        <w:rPr>
          <w:rFonts w:hint="eastAsia"/>
        </w:rPr>
        <w:t>第２　平時からの事前の備え</w:t>
      </w:r>
    </w:p>
    <w:p w:rsidR="001C2FD2" w:rsidRDefault="001C2FD2" w:rsidP="006F0780">
      <w:pPr>
        <w:ind w:leftChars="100" w:left="420" w:hangingChars="100" w:hanging="210"/>
      </w:pPr>
      <w:r>
        <w:rPr>
          <w:rFonts w:hint="eastAsia"/>
        </w:rPr>
        <w:t>１　風水害リスクの事前確認</w:t>
      </w:r>
    </w:p>
    <w:p w:rsidR="001C2FD2" w:rsidRDefault="001C2FD2" w:rsidP="001C2FD2">
      <w:pPr>
        <w:ind w:left="420" w:hangingChars="200" w:hanging="420"/>
      </w:pPr>
      <w:r>
        <w:rPr>
          <w:rFonts w:hint="eastAsia"/>
        </w:rPr>
        <w:t xml:space="preserve">　　　事業所長等は、ハザードマップを参照し、当事</w:t>
      </w:r>
      <w:r w:rsidR="006F0780">
        <w:rPr>
          <w:rFonts w:hint="eastAsia"/>
        </w:rPr>
        <w:t>業所が浸水想定区域や土砂災害警戒区域に入っているかどうかや、降雨</w:t>
      </w:r>
      <w:r>
        <w:rPr>
          <w:rFonts w:hint="eastAsia"/>
        </w:rPr>
        <w:t>等に伴う浸水高さ等を定期的に確認するものとする。</w:t>
      </w:r>
    </w:p>
    <w:p w:rsidR="001C2FD2" w:rsidRDefault="001C2FD2" w:rsidP="001C2FD2">
      <w:pPr>
        <w:ind w:left="420" w:hangingChars="200" w:hanging="420"/>
      </w:pPr>
    </w:p>
    <w:tbl>
      <w:tblPr>
        <w:tblStyle w:val="a4"/>
        <w:tblW w:w="0" w:type="auto"/>
        <w:tblInd w:w="420" w:type="dxa"/>
        <w:tblLook w:val="04A0" w:firstRow="1" w:lastRow="0" w:firstColumn="1" w:lastColumn="0" w:noHBand="0" w:noVBand="1"/>
      </w:tblPr>
      <w:tblGrid>
        <w:gridCol w:w="1985"/>
        <w:gridCol w:w="6089"/>
      </w:tblGrid>
      <w:tr w:rsidR="001C2FD2" w:rsidTr="00E471D8">
        <w:tc>
          <w:tcPr>
            <w:tcW w:w="8074" w:type="dxa"/>
            <w:gridSpan w:val="2"/>
          </w:tcPr>
          <w:p w:rsidR="001C2FD2" w:rsidRDefault="001C2FD2" w:rsidP="001C2FD2">
            <w:pPr>
              <w:jc w:val="center"/>
            </w:pPr>
            <w:r>
              <w:rPr>
                <w:rFonts w:hint="eastAsia"/>
              </w:rPr>
              <w:t>当事業所で想定される風水害リスク</w:t>
            </w:r>
          </w:p>
        </w:tc>
      </w:tr>
      <w:tr w:rsidR="001C2FD2" w:rsidTr="001C2FD2">
        <w:tc>
          <w:tcPr>
            <w:tcW w:w="1985" w:type="dxa"/>
          </w:tcPr>
          <w:p w:rsidR="001C2FD2" w:rsidRDefault="001C2FD2" w:rsidP="00AC595F">
            <w:pPr>
              <w:spacing w:line="480" w:lineRule="auto"/>
              <w:jc w:val="center"/>
            </w:pPr>
            <w:r>
              <w:rPr>
                <w:rFonts w:hint="eastAsia"/>
              </w:rPr>
              <w:t>浸水リスク</w:t>
            </w:r>
          </w:p>
        </w:tc>
        <w:tc>
          <w:tcPr>
            <w:tcW w:w="6089" w:type="dxa"/>
          </w:tcPr>
          <w:p w:rsidR="001C2FD2" w:rsidRPr="00227A66" w:rsidRDefault="001C2FD2" w:rsidP="001C2FD2">
            <w:pPr>
              <w:rPr>
                <w:color w:val="FF0000"/>
              </w:rPr>
            </w:pPr>
            <w:r w:rsidRPr="00227A66">
              <w:rPr>
                <w:rFonts w:hint="eastAsia"/>
                <w:color w:val="FF0000"/>
              </w:rPr>
              <w:t>想定される浸水深さ３～５ｍ</w:t>
            </w:r>
          </w:p>
          <w:p w:rsidR="00AC595F" w:rsidRDefault="00AC595F" w:rsidP="001C2FD2">
            <w:r w:rsidRPr="00227A66">
              <w:rPr>
                <w:rFonts w:hint="eastAsia"/>
                <w:color w:val="FF0000"/>
              </w:rPr>
              <w:t>アルミニウム等の禁水性物質</w:t>
            </w:r>
          </w:p>
        </w:tc>
      </w:tr>
      <w:tr w:rsidR="001C2FD2" w:rsidTr="001C2FD2">
        <w:tc>
          <w:tcPr>
            <w:tcW w:w="1985" w:type="dxa"/>
          </w:tcPr>
          <w:p w:rsidR="001C2FD2" w:rsidRDefault="00AC595F" w:rsidP="00AC595F">
            <w:pPr>
              <w:jc w:val="center"/>
            </w:pPr>
            <w:r>
              <w:rPr>
                <w:rFonts w:hint="eastAsia"/>
              </w:rPr>
              <w:t>土砂災害リスク</w:t>
            </w:r>
          </w:p>
        </w:tc>
        <w:tc>
          <w:tcPr>
            <w:tcW w:w="6089" w:type="dxa"/>
          </w:tcPr>
          <w:p w:rsidR="001C2FD2" w:rsidRDefault="00AC595F" w:rsidP="001C2FD2">
            <w:r w:rsidRPr="00227A66">
              <w:rPr>
                <w:rFonts w:hint="eastAsia"/>
                <w:color w:val="FF0000"/>
              </w:rPr>
              <w:t>敷地東側一部が急傾斜地の崩壊警戒区域に該当</w:t>
            </w:r>
          </w:p>
        </w:tc>
      </w:tr>
      <w:tr w:rsidR="001C2FD2" w:rsidTr="001C2FD2">
        <w:tc>
          <w:tcPr>
            <w:tcW w:w="1985" w:type="dxa"/>
          </w:tcPr>
          <w:p w:rsidR="001C2FD2" w:rsidRDefault="00AC595F" w:rsidP="00AC595F">
            <w:pPr>
              <w:jc w:val="center"/>
            </w:pPr>
            <w:r>
              <w:rPr>
                <w:rFonts w:hint="eastAsia"/>
              </w:rPr>
              <w:t>強風リスク</w:t>
            </w:r>
          </w:p>
        </w:tc>
        <w:tc>
          <w:tcPr>
            <w:tcW w:w="6089" w:type="dxa"/>
          </w:tcPr>
          <w:p w:rsidR="00AC595F" w:rsidRPr="00227A66" w:rsidRDefault="00AC595F" w:rsidP="001C2FD2">
            <w:pPr>
              <w:rPr>
                <w:color w:val="FF0000"/>
              </w:rPr>
            </w:pPr>
            <w:r w:rsidRPr="00227A66">
              <w:rPr>
                <w:rFonts w:hint="eastAsia"/>
                <w:color w:val="FF0000"/>
              </w:rPr>
              <w:t>台風等による建屋破損危険あり</w:t>
            </w:r>
          </w:p>
        </w:tc>
      </w:tr>
      <w:tr w:rsidR="001C2FD2" w:rsidTr="001C2FD2">
        <w:tc>
          <w:tcPr>
            <w:tcW w:w="1985" w:type="dxa"/>
          </w:tcPr>
          <w:p w:rsidR="001C2FD2" w:rsidRPr="00AC595F" w:rsidRDefault="00AC595F" w:rsidP="00AC595F">
            <w:pPr>
              <w:jc w:val="center"/>
            </w:pPr>
            <w:r>
              <w:rPr>
                <w:rFonts w:hint="eastAsia"/>
              </w:rPr>
              <w:t>停電リスク</w:t>
            </w:r>
          </w:p>
        </w:tc>
        <w:tc>
          <w:tcPr>
            <w:tcW w:w="6089" w:type="dxa"/>
          </w:tcPr>
          <w:p w:rsidR="001C2FD2" w:rsidRPr="00227A66" w:rsidRDefault="00AC595F" w:rsidP="001C2FD2">
            <w:pPr>
              <w:rPr>
                <w:color w:val="FF0000"/>
              </w:rPr>
            </w:pPr>
            <w:r w:rsidRPr="00227A66">
              <w:rPr>
                <w:rFonts w:hint="eastAsia"/>
                <w:color w:val="FF0000"/>
              </w:rPr>
              <w:t>停電時も稼働を必要とする設備が一部あり</w:t>
            </w:r>
          </w:p>
        </w:tc>
      </w:tr>
    </w:tbl>
    <w:p w:rsidR="001C2FD2" w:rsidRDefault="001C2FD2" w:rsidP="001C2FD2">
      <w:pPr>
        <w:ind w:left="420" w:hangingChars="200" w:hanging="420"/>
      </w:pPr>
    </w:p>
    <w:p w:rsidR="001C2FD2" w:rsidRDefault="00AC595F" w:rsidP="006F0780">
      <w:pPr>
        <w:ind w:firstLineChars="100" w:firstLine="210"/>
      </w:pPr>
      <w:r>
        <w:rPr>
          <w:rFonts w:hint="eastAsia"/>
        </w:rPr>
        <w:t>２　実施計画等の見直し</w:t>
      </w:r>
    </w:p>
    <w:p w:rsidR="00AC595F" w:rsidRDefault="00AC595F" w:rsidP="006F0780">
      <w:pPr>
        <w:ind w:left="420" w:hangingChars="200" w:hanging="420"/>
      </w:pPr>
      <w:r>
        <w:rPr>
          <w:rFonts w:hint="eastAsia"/>
        </w:rPr>
        <w:t xml:space="preserve">　　</w:t>
      </w:r>
      <w:r w:rsidR="006F0780">
        <w:rPr>
          <w:rFonts w:hint="eastAsia"/>
        </w:rPr>
        <w:t xml:space="preserve">　</w:t>
      </w:r>
      <w:r>
        <w:rPr>
          <w:rFonts w:hint="eastAsia"/>
        </w:rPr>
        <w:t>事業所長</w:t>
      </w:r>
      <w:r w:rsidR="006F0780">
        <w:rPr>
          <w:rFonts w:hint="eastAsia"/>
        </w:rPr>
        <w:t>等</w:t>
      </w:r>
      <w:r>
        <w:rPr>
          <w:rFonts w:hint="eastAsia"/>
        </w:rPr>
        <w:t>は、想定される風水害リスクと危険物施設の実態を踏まえ、定期的に実施計画等の見直しを検討するものとする。</w:t>
      </w:r>
    </w:p>
    <w:p w:rsidR="00AC595F" w:rsidRDefault="006F0780" w:rsidP="006F0780">
      <w:pPr>
        <w:ind w:leftChars="100" w:left="210"/>
      </w:pPr>
      <w:r>
        <w:rPr>
          <w:rFonts w:hint="eastAsia"/>
        </w:rPr>
        <w:t>３</w:t>
      </w:r>
      <w:r w:rsidR="00AC595F">
        <w:rPr>
          <w:rFonts w:hint="eastAsia"/>
        </w:rPr>
        <w:t xml:space="preserve">　対策の</w:t>
      </w:r>
      <w:r w:rsidR="001C03EE">
        <w:rPr>
          <w:rFonts w:hint="eastAsia"/>
        </w:rPr>
        <w:t>準備</w:t>
      </w:r>
    </w:p>
    <w:p w:rsidR="001C03EE" w:rsidRPr="008E44AA" w:rsidRDefault="006F0780" w:rsidP="006F0780">
      <w:pPr>
        <w:ind w:leftChars="100" w:left="630" w:hangingChars="200" w:hanging="420"/>
        <w:rPr>
          <w:color w:val="FF0000"/>
        </w:rPr>
      </w:pPr>
      <w:r>
        <w:rPr>
          <w:rFonts w:hint="eastAsia"/>
        </w:rPr>
        <w:t>（１）</w:t>
      </w:r>
      <w:r w:rsidR="001C03EE" w:rsidRPr="008E44AA">
        <w:rPr>
          <w:rFonts w:hint="eastAsia"/>
          <w:color w:val="FF0000"/>
        </w:rPr>
        <w:t>温度や圧力等の管理を継続することが必要な物品については、停電に備え自家発電設備等の予備電源及び当該電源に必要な燃料を確保する。また、これらの保安上必要な設備等についても、浸水等により必要な機能を損なうことのないよう措置するものとする。</w:t>
      </w:r>
    </w:p>
    <w:p w:rsidR="00B82D16" w:rsidRPr="008E44AA" w:rsidRDefault="00B82D16" w:rsidP="00B82D16">
      <w:pPr>
        <w:ind w:firstLineChars="100" w:firstLine="210"/>
        <w:rPr>
          <w:color w:val="FF0000"/>
        </w:rPr>
      </w:pPr>
      <w:r>
        <w:rPr>
          <w:rFonts w:hint="eastAsia"/>
        </w:rPr>
        <w:t>（２）</w:t>
      </w:r>
      <w:r w:rsidR="001C03EE">
        <w:t>建築物や電気設備等における浸水を保安上防止する必要がある場合には、</w:t>
      </w:r>
      <w:r w:rsidR="001C03EE" w:rsidRPr="008E44AA">
        <w:rPr>
          <w:color w:val="FF0000"/>
        </w:rPr>
        <w:t>土のう、</w:t>
      </w:r>
    </w:p>
    <w:p w:rsidR="00B82D16" w:rsidRDefault="001C03EE" w:rsidP="006F0780">
      <w:pPr>
        <w:ind w:firstLineChars="300" w:firstLine="630"/>
      </w:pPr>
      <w:r w:rsidRPr="008E44AA">
        <w:rPr>
          <w:color w:val="FF0000"/>
        </w:rPr>
        <w:t>止水板、水密性のあるシャッターやドア（建具型の浸水防止用設備）等</w:t>
      </w:r>
      <w:r>
        <w:t>を準備するも</w:t>
      </w:r>
    </w:p>
    <w:p w:rsidR="001C03EE" w:rsidRDefault="001C03EE" w:rsidP="006F0780">
      <w:pPr>
        <w:ind w:firstLineChars="300" w:firstLine="630"/>
      </w:pPr>
      <w:r>
        <w:t>のとする。</w:t>
      </w:r>
    </w:p>
    <w:p w:rsidR="00B82D16" w:rsidRPr="008E44AA" w:rsidRDefault="00B82D16" w:rsidP="00B82D16">
      <w:pPr>
        <w:ind w:firstLineChars="100" w:firstLine="210"/>
        <w:rPr>
          <w:color w:val="FF0000"/>
        </w:rPr>
      </w:pPr>
      <w:r>
        <w:rPr>
          <w:rFonts w:hint="eastAsia"/>
        </w:rPr>
        <w:t>（３）</w:t>
      </w:r>
      <w:r w:rsidR="005079BE">
        <w:t>浸水等により危険物が流出する</w:t>
      </w:r>
      <w:r w:rsidR="005079BE">
        <w:rPr>
          <w:rFonts w:hint="eastAsia"/>
        </w:rPr>
        <w:t>おそ</w:t>
      </w:r>
      <w:r w:rsidR="001C03EE">
        <w:t>れがある場合には、</w:t>
      </w:r>
      <w:r w:rsidR="001C03EE" w:rsidRPr="008E44AA">
        <w:rPr>
          <w:color w:val="FF0000"/>
        </w:rPr>
        <w:t>オイルフェンス、油吸着材、</w:t>
      </w:r>
    </w:p>
    <w:p w:rsidR="00A462D9" w:rsidRDefault="001C03EE" w:rsidP="0082568F">
      <w:pPr>
        <w:ind w:firstLineChars="300" w:firstLine="630"/>
      </w:pPr>
      <w:r w:rsidRPr="008E44AA">
        <w:rPr>
          <w:color w:val="FF0000"/>
        </w:rPr>
        <w:lastRenderedPageBreak/>
        <w:t>土のう等</w:t>
      </w:r>
      <w:r>
        <w:t>の必要な資機材を準備するものとする。</w:t>
      </w:r>
    </w:p>
    <w:p w:rsidR="00A462D9" w:rsidRDefault="00A462D9" w:rsidP="000D58CA">
      <w:pPr>
        <w:ind w:firstLineChars="100" w:firstLine="210"/>
      </w:pPr>
      <w:r>
        <w:rPr>
          <w:rFonts w:hint="eastAsia"/>
        </w:rPr>
        <w:t>４　訓練等の実施</w:t>
      </w:r>
    </w:p>
    <w:p w:rsidR="00900B98" w:rsidRDefault="00A462D9" w:rsidP="00A913A9">
      <w:pPr>
        <w:ind w:left="210"/>
      </w:pPr>
      <w:r>
        <w:rPr>
          <w:rFonts w:hint="eastAsia"/>
        </w:rPr>
        <w:t xml:space="preserve">　</w:t>
      </w:r>
      <w:r w:rsidR="00900B98">
        <w:rPr>
          <w:rFonts w:hint="eastAsia"/>
        </w:rPr>
        <w:t xml:space="preserve">　</w:t>
      </w:r>
      <w:r>
        <w:rPr>
          <w:rFonts w:hint="eastAsia"/>
        </w:rPr>
        <w:t>実施要領等に基づき教育訓練を行い、従業員等の習熟を図るとともに、対策実施に必</w:t>
      </w:r>
    </w:p>
    <w:p w:rsidR="00A462D9" w:rsidRPr="001C2FD2" w:rsidRDefault="00A462D9" w:rsidP="00900B98">
      <w:pPr>
        <w:ind w:left="210" w:firstLineChars="100" w:firstLine="210"/>
      </w:pPr>
      <w:r>
        <w:rPr>
          <w:rFonts w:hint="eastAsia"/>
        </w:rPr>
        <w:t>要な時間を確認してタイムラインとの整合性を図るものとする。</w:t>
      </w:r>
    </w:p>
    <w:p w:rsidR="001C2FD2" w:rsidRDefault="001C2FD2" w:rsidP="001C2FD2"/>
    <w:p w:rsidR="00A913A9" w:rsidRDefault="00A913A9" w:rsidP="001C2FD2">
      <w:r>
        <w:rPr>
          <w:rFonts w:hint="eastAsia"/>
        </w:rPr>
        <w:t>第３　危険性が高まってきた場合の応急措置</w:t>
      </w:r>
    </w:p>
    <w:p w:rsidR="00A913A9" w:rsidRDefault="00A913A9" w:rsidP="001C2FD2">
      <w:r>
        <w:rPr>
          <w:rFonts w:hint="eastAsia"/>
        </w:rPr>
        <w:t xml:space="preserve">　１　防災情報に応じた危険物施設の対応</w:t>
      </w:r>
    </w:p>
    <w:p w:rsidR="00AE0110" w:rsidRDefault="00A913A9" w:rsidP="008221A5">
      <w:pPr>
        <w:ind w:left="420" w:hangingChars="200" w:hanging="420"/>
      </w:pPr>
      <w:r>
        <w:rPr>
          <w:rFonts w:hint="eastAsia"/>
        </w:rPr>
        <w:t xml:space="preserve">　　　防災情報（警戒レベル等）に応じた危険物施設の対応を</w:t>
      </w:r>
      <w:r w:rsidR="00630B70">
        <w:rPr>
          <w:rFonts w:hint="eastAsia"/>
        </w:rPr>
        <w:t>別紙（タイムライン）のとおり</w:t>
      </w:r>
      <w:r>
        <w:rPr>
          <w:rFonts w:hint="eastAsia"/>
        </w:rPr>
        <w:t>定める。ただし、施設内で火災、危険物の流出等の被害が生じた場合は、これによらず必要な対応を講じるものとする。</w:t>
      </w:r>
    </w:p>
    <w:p w:rsidR="004524C5" w:rsidRDefault="004524C5" w:rsidP="00A913A9">
      <w:pPr>
        <w:ind w:left="420" w:hangingChars="200" w:hanging="420"/>
      </w:pPr>
      <w:r>
        <w:rPr>
          <w:rFonts w:hint="eastAsia"/>
        </w:rPr>
        <w:t xml:space="preserve">　２　応急措置</w:t>
      </w:r>
    </w:p>
    <w:p w:rsidR="00B82D16" w:rsidRDefault="00B82D16" w:rsidP="00B82D16">
      <w:pPr>
        <w:ind w:firstLineChars="100" w:firstLine="210"/>
      </w:pPr>
      <w:r>
        <w:rPr>
          <w:rFonts w:hint="eastAsia"/>
        </w:rPr>
        <w:t>（１）</w:t>
      </w:r>
      <w:r w:rsidR="004524C5">
        <w:rPr>
          <w:rFonts w:hint="eastAsia"/>
        </w:rPr>
        <w:t>危険物施設等における被害の防止・軽減を図るため、気象庁や地方公共団体等が発</w:t>
      </w:r>
    </w:p>
    <w:p w:rsidR="00B82D16" w:rsidRDefault="004524C5" w:rsidP="00B82D16">
      <w:pPr>
        <w:ind w:firstLineChars="300" w:firstLine="630"/>
      </w:pPr>
      <w:r>
        <w:rPr>
          <w:rFonts w:hint="eastAsia"/>
        </w:rPr>
        <w:t>表する防災情報を注視し、浸水、土砂災害、強風、停電等による危険性に応じた措置</w:t>
      </w:r>
    </w:p>
    <w:p w:rsidR="00B82D16" w:rsidRDefault="004524C5" w:rsidP="00B82D16">
      <w:pPr>
        <w:ind w:firstLineChars="300" w:firstLine="630"/>
      </w:pPr>
      <w:r>
        <w:rPr>
          <w:rFonts w:hint="eastAsia"/>
        </w:rPr>
        <w:t>を講ずるものとする。（予想される降雨量、風速、河川の水位、土砂災害危険性等の</w:t>
      </w:r>
    </w:p>
    <w:p w:rsidR="004524C5" w:rsidRDefault="004524C5" w:rsidP="00B82D16">
      <w:pPr>
        <w:ind w:firstLineChars="300" w:firstLine="630"/>
      </w:pPr>
      <w:r>
        <w:rPr>
          <w:rFonts w:hint="eastAsia"/>
        </w:rPr>
        <w:t>確認、避難先や避難経路の確認等）。</w:t>
      </w:r>
    </w:p>
    <w:p w:rsidR="00B82D16" w:rsidRDefault="00B82D16" w:rsidP="00B82D16">
      <w:pPr>
        <w:ind w:firstLineChars="100" w:firstLine="210"/>
      </w:pPr>
      <w:r>
        <w:rPr>
          <w:rFonts w:hint="eastAsia"/>
        </w:rPr>
        <w:t>（２）</w:t>
      </w:r>
      <w:r w:rsidR="004524C5">
        <w:rPr>
          <w:rFonts w:hint="eastAsia"/>
        </w:rPr>
        <w:t>従業員等の避難安全を確保するため、十分な時間的余裕をもって作業するものとす</w:t>
      </w:r>
    </w:p>
    <w:p w:rsidR="004524C5" w:rsidRDefault="004524C5" w:rsidP="00B82D16">
      <w:pPr>
        <w:ind w:firstLineChars="300" w:firstLine="630"/>
      </w:pPr>
      <w:r>
        <w:rPr>
          <w:rFonts w:hint="eastAsia"/>
        </w:rPr>
        <w:t>る。</w:t>
      </w:r>
    </w:p>
    <w:p w:rsidR="00B82D16" w:rsidRDefault="00B82D16" w:rsidP="00B82D16">
      <w:pPr>
        <w:ind w:firstLineChars="100" w:firstLine="210"/>
      </w:pPr>
      <w:r>
        <w:rPr>
          <w:rFonts w:hint="eastAsia"/>
        </w:rPr>
        <w:t>（３）</w:t>
      </w:r>
      <w:r w:rsidR="004524C5">
        <w:rPr>
          <w:rFonts w:hint="eastAsia"/>
        </w:rPr>
        <w:t>浸水等に伴い、危険物は流出するなど周辺に危害を及ぼす</w:t>
      </w:r>
      <w:r w:rsidR="00C50972">
        <w:rPr>
          <w:rFonts w:hint="eastAsia"/>
        </w:rPr>
        <w:t>事態に至る可能性がある</w:t>
      </w:r>
    </w:p>
    <w:p w:rsidR="004524C5" w:rsidRDefault="00C50972" w:rsidP="00B82D16">
      <w:pPr>
        <w:ind w:firstLineChars="300" w:firstLine="630"/>
      </w:pPr>
      <w:r>
        <w:rPr>
          <w:rFonts w:hint="eastAsia"/>
        </w:rPr>
        <w:t>場合は、速やかに消防機関等の関係機関へ通報するものとする。</w:t>
      </w:r>
    </w:p>
    <w:p w:rsidR="00B82D16" w:rsidRPr="008E44AA" w:rsidRDefault="00B82D16" w:rsidP="00B82D16">
      <w:pPr>
        <w:ind w:firstLineChars="100" w:firstLine="210"/>
        <w:rPr>
          <w:color w:val="FF0000"/>
        </w:rPr>
      </w:pPr>
      <w:r>
        <w:rPr>
          <w:rFonts w:hint="eastAsia"/>
        </w:rPr>
        <w:t>（４）</w:t>
      </w:r>
      <w:r w:rsidR="00C50972" w:rsidRPr="008E44AA">
        <w:rPr>
          <w:rFonts w:hint="eastAsia"/>
          <w:color w:val="FF0000"/>
        </w:rPr>
        <w:t>水と接触することで激しく燃焼する</w:t>
      </w:r>
      <w:r w:rsidR="000D58CA" w:rsidRPr="008E44AA">
        <w:rPr>
          <w:rFonts w:hint="eastAsia"/>
          <w:color w:val="FF0000"/>
        </w:rPr>
        <w:t>物品</w:t>
      </w:r>
      <w:r w:rsidR="00C50972" w:rsidRPr="008E44AA">
        <w:rPr>
          <w:rFonts w:hint="eastAsia"/>
          <w:color w:val="FF0000"/>
        </w:rPr>
        <w:t>や有害なガスを発生させる</w:t>
      </w:r>
      <w:r w:rsidR="000D58CA" w:rsidRPr="008E44AA">
        <w:rPr>
          <w:rFonts w:hint="eastAsia"/>
          <w:color w:val="FF0000"/>
        </w:rPr>
        <w:t>物品</w:t>
      </w:r>
      <w:r w:rsidR="00C50972" w:rsidRPr="008E44AA">
        <w:rPr>
          <w:rFonts w:hint="eastAsia"/>
          <w:color w:val="FF0000"/>
        </w:rPr>
        <w:t>がある場</w:t>
      </w:r>
    </w:p>
    <w:p w:rsidR="00B82D16" w:rsidRPr="008E44AA" w:rsidRDefault="00C50972" w:rsidP="00B82D16">
      <w:pPr>
        <w:ind w:firstLineChars="300" w:firstLine="630"/>
        <w:rPr>
          <w:color w:val="FF0000"/>
        </w:rPr>
      </w:pPr>
      <w:r w:rsidRPr="008E44AA">
        <w:rPr>
          <w:rFonts w:hint="eastAsia"/>
          <w:color w:val="FF0000"/>
        </w:rPr>
        <w:t>合には、その物質の性状や保管状況等について、</w:t>
      </w:r>
      <w:r w:rsidR="00077DF8" w:rsidRPr="008E44AA">
        <w:rPr>
          <w:rFonts w:hint="eastAsia"/>
          <w:color w:val="FF0000"/>
        </w:rPr>
        <w:t>消防機関等へ</w:t>
      </w:r>
      <w:r w:rsidRPr="008E44AA">
        <w:rPr>
          <w:rFonts w:hint="eastAsia"/>
          <w:color w:val="FF0000"/>
        </w:rPr>
        <w:t>情報提供を行うものと</w:t>
      </w:r>
    </w:p>
    <w:p w:rsidR="00C50972" w:rsidRPr="008E44AA" w:rsidRDefault="00C50972" w:rsidP="00B82D16">
      <w:pPr>
        <w:ind w:firstLineChars="300" w:firstLine="630"/>
        <w:rPr>
          <w:color w:val="FF0000"/>
        </w:rPr>
      </w:pPr>
      <w:r w:rsidRPr="008E44AA">
        <w:rPr>
          <w:rFonts w:hint="eastAsia"/>
          <w:color w:val="FF0000"/>
        </w:rPr>
        <w:t>する。</w:t>
      </w:r>
    </w:p>
    <w:p w:rsidR="00B82D16" w:rsidRPr="008E44AA" w:rsidRDefault="00B82D16" w:rsidP="00B82D16">
      <w:pPr>
        <w:ind w:firstLineChars="100" w:firstLine="210"/>
        <w:rPr>
          <w:color w:val="FF0000"/>
        </w:rPr>
      </w:pPr>
      <w:r>
        <w:rPr>
          <w:rFonts w:hint="eastAsia"/>
        </w:rPr>
        <w:t>（５）</w:t>
      </w:r>
      <w:r w:rsidR="00210A6A">
        <w:rPr>
          <w:rFonts w:hint="eastAsia"/>
        </w:rPr>
        <w:t>施設外に危険物の流出がないよう</w:t>
      </w:r>
      <w:r w:rsidR="00C50972">
        <w:rPr>
          <w:rFonts w:hint="eastAsia"/>
        </w:rPr>
        <w:t>、</w:t>
      </w:r>
      <w:r w:rsidR="00C50972" w:rsidRPr="008E44AA">
        <w:rPr>
          <w:rFonts w:hint="eastAsia"/>
          <w:color w:val="FF0000"/>
        </w:rPr>
        <w:t>浸水防止用設備の閉鎖を確実に行うほか、オイ</w:t>
      </w:r>
    </w:p>
    <w:p w:rsidR="00C50972" w:rsidRDefault="00C50972" w:rsidP="00B82D16">
      <w:pPr>
        <w:ind w:firstLineChars="300" w:firstLine="630"/>
      </w:pPr>
      <w:r w:rsidRPr="008E44AA">
        <w:rPr>
          <w:rFonts w:hint="eastAsia"/>
          <w:color w:val="FF0000"/>
        </w:rPr>
        <w:t>ルフェンスを適切な場所に設置する</w:t>
      </w:r>
      <w:r>
        <w:rPr>
          <w:rFonts w:hint="eastAsia"/>
        </w:rPr>
        <w:t>ものとする。</w:t>
      </w:r>
    </w:p>
    <w:p w:rsidR="00C50972" w:rsidRDefault="00B82D16" w:rsidP="00B82D16">
      <w:pPr>
        <w:ind w:firstLineChars="100" w:firstLine="210"/>
      </w:pPr>
      <w:r>
        <w:rPr>
          <w:rFonts w:hint="eastAsia"/>
        </w:rPr>
        <w:t>（６）</w:t>
      </w:r>
      <w:r w:rsidR="00077DF8">
        <w:rPr>
          <w:rFonts w:hint="eastAsia"/>
        </w:rPr>
        <w:t>危険物の流出を確認した場合は、</w:t>
      </w:r>
      <w:r w:rsidR="00077DF8" w:rsidRPr="008E44AA">
        <w:rPr>
          <w:rFonts w:hint="eastAsia"/>
          <w:color w:val="FF0000"/>
        </w:rPr>
        <w:t>油吸着材等</w:t>
      </w:r>
      <w:r w:rsidR="00077DF8">
        <w:rPr>
          <w:rFonts w:hint="eastAsia"/>
        </w:rPr>
        <w:t>により速やかに回収を</w:t>
      </w:r>
      <w:r w:rsidR="00C50972">
        <w:rPr>
          <w:rFonts w:hint="eastAsia"/>
        </w:rPr>
        <w:t>行うものとする。</w:t>
      </w:r>
    </w:p>
    <w:p w:rsidR="00B82D16" w:rsidRDefault="00B82D16" w:rsidP="00B82D16">
      <w:pPr>
        <w:ind w:firstLineChars="100" w:firstLine="210"/>
      </w:pPr>
      <w:r>
        <w:rPr>
          <w:rFonts w:hint="eastAsia"/>
        </w:rPr>
        <w:t>（７）</w:t>
      </w:r>
      <w:r w:rsidR="00C50972">
        <w:rPr>
          <w:rFonts w:hint="eastAsia"/>
        </w:rPr>
        <w:t>河</w:t>
      </w:r>
      <w:r w:rsidR="00AE0110">
        <w:rPr>
          <w:rFonts w:hint="eastAsia"/>
        </w:rPr>
        <w:t>川等へ危険物が流出した場合は、速やかに消防機関等の関係機関に</w:t>
      </w:r>
      <w:r w:rsidR="00C50972">
        <w:rPr>
          <w:rFonts w:hint="eastAsia"/>
        </w:rPr>
        <w:t>通報し、連携</w:t>
      </w:r>
    </w:p>
    <w:p w:rsidR="00C50972" w:rsidRDefault="00C50972" w:rsidP="00B82D16">
      <w:pPr>
        <w:ind w:firstLineChars="300" w:firstLine="630"/>
      </w:pPr>
      <w:r>
        <w:rPr>
          <w:rFonts w:hint="eastAsia"/>
        </w:rPr>
        <w:t>して応急対策を実施するものとする。</w:t>
      </w:r>
    </w:p>
    <w:p w:rsidR="00C50972" w:rsidRDefault="00C50972" w:rsidP="00C50972">
      <w:r>
        <w:rPr>
          <w:rFonts w:hint="eastAsia"/>
        </w:rPr>
        <w:t xml:space="preserve">　３　浸水・土砂対策</w:t>
      </w:r>
    </w:p>
    <w:p w:rsidR="00C50972" w:rsidRDefault="00B82D16" w:rsidP="000D58CA">
      <w:pPr>
        <w:ind w:firstLineChars="100" w:firstLine="210"/>
      </w:pPr>
      <w:r>
        <w:rPr>
          <w:rFonts w:hint="eastAsia"/>
        </w:rPr>
        <w:t>（１）</w:t>
      </w:r>
      <w:r w:rsidR="00C50972" w:rsidRPr="008E44AA">
        <w:rPr>
          <w:rFonts w:hint="eastAsia"/>
          <w:color w:val="FF0000"/>
        </w:rPr>
        <w:t>土のうや止水板等</w:t>
      </w:r>
      <w:r w:rsidR="00C50972">
        <w:rPr>
          <w:rFonts w:hint="eastAsia"/>
        </w:rPr>
        <w:t>により施設内への浸水や土砂流入を防止・低減するものとする。</w:t>
      </w:r>
    </w:p>
    <w:p w:rsidR="00B82D16" w:rsidRPr="008E44AA" w:rsidRDefault="00B82D16" w:rsidP="00B82D16">
      <w:pPr>
        <w:ind w:firstLineChars="100" w:firstLine="210"/>
        <w:rPr>
          <w:color w:val="FF0000"/>
        </w:rPr>
      </w:pPr>
      <w:r>
        <w:rPr>
          <w:rFonts w:hint="eastAsia"/>
        </w:rPr>
        <w:t>（２）</w:t>
      </w:r>
      <w:r w:rsidR="00C50972" w:rsidRPr="008E44AA">
        <w:rPr>
          <w:rFonts w:hint="eastAsia"/>
          <w:color w:val="FF0000"/>
        </w:rPr>
        <w:t>配管の弁やマンホールを閉鎖し、危険物の流出防止とともに、タンクや配管への水</w:t>
      </w:r>
    </w:p>
    <w:p w:rsidR="00C50972" w:rsidRPr="008E44AA" w:rsidRDefault="00C50972" w:rsidP="00B82D16">
      <w:pPr>
        <w:ind w:firstLineChars="300" w:firstLine="630"/>
        <w:rPr>
          <w:color w:val="FF0000"/>
        </w:rPr>
      </w:pPr>
      <w:r w:rsidRPr="008E44AA">
        <w:rPr>
          <w:rFonts w:hint="eastAsia"/>
          <w:color w:val="FF0000"/>
        </w:rPr>
        <w:t>や土砂の混入を防止するものとする。</w:t>
      </w:r>
    </w:p>
    <w:p w:rsidR="00B82D16" w:rsidRPr="008E44AA" w:rsidRDefault="00B82D16" w:rsidP="00B82D16">
      <w:pPr>
        <w:ind w:firstLineChars="100" w:firstLine="210"/>
        <w:rPr>
          <w:color w:val="FF0000"/>
        </w:rPr>
      </w:pPr>
      <w:r>
        <w:rPr>
          <w:rFonts w:hint="eastAsia"/>
        </w:rPr>
        <w:t>（３）</w:t>
      </w:r>
      <w:r w:rsidR="00C50972" w:rsidRPr="008E44AA">
        <w:rPr>
          <w:rFonts w:hint="eastAsia"/>
          <w:color w:val="FF0000"/>
        </w:rPr>
        <w:t>禁水性物質</w:t>
      </w:r>
      <w:r w:rsidR="00077DF8" w:rsidRPr="008E44AA">
        <w:rPr>
          <w:rFonts w:hint="eastAsia"/>
          <w:color w:val="FF0000"/>
        </w:rPr>
        <w:t>等の水に触れると危険な</w:t>
      </w:r>
      <w:r w:rsidR="000D58CA" w:rsidRPr="008E44AA">
        <w:rPr>
          <w:rFonts w:hint="eastAsia"/>
          <w:color w:val="FF0000"/>
        </w:rPr>
        <w:t>物品</w:t>
      </w:r>
      <w:r w:rsidR="00077DF8" w:rsidRPr="008E44AA">
        <w:rPr>
          <w:rFonts w:hint="eastAsia"/>
          <w:color w:val="FF0000"/>
        </w:rPr>
        <w:t>は、高所へ移動、水密性のある区画へ保管</w:t>
      </w:r>
    </w:p>
    <w:p w:rsidR="00C50972" w:rsidRPr="008E44AA" w:rsidRDefault="00C50972" w:rsidP="00B82D16">
      <w:pPr>
        <w:ind w:firstLineChars="300" w:firstLine="630"/>
        <w:rPr>
          <w:color w:val="FF0000"/>
        </w:rPr>
      </w:pPr>
      <w:r w:rsidRPr="008E44AA">
        <w:rPr>
          <w:rFonts w:hint="eastAsia"/>
          <w:color w:val="FF0000"/>
        </w:rPr>
        <w:t>するものとする。</w:t>
      </w:r>
    </w:p>
    <w:p w:rsidR="00C50972" w:rsidRPr="008E44AA" w:rsidRDefault="00B82D16" w:rsidP="000D58CA">
      <w:pPr>
        <w:ind w:firstLineChars="100" w:firstLine="210"/>
        <w:rPr>
          <w:color w:val="FF0000"/>
        </w:rPr>
      </w:pPr>
      <w:r>
        <w:rPr>
          <w:rFonts w:hint="eastAsia"/>
        </w:rPr>
        <w:t>（４）</w:t>
      </w:r>
      <w:r w:rsidR="000D58CA" w:rsidRPr="008E44AA">
        <w:rPr>
          <w:rFonts w:hint="eastAsia"/>
          <w:color w:val="FF0000"/>
        </w:rPr>
        <w:t>金属製の溶融高熱物は、加熱</w:t>
      </w:r>
      <w:r w:rsidR="00C50972" w:rsidRPr="008E44AA">
        <w:rPr>
          <w:rFonts w:hint="eastAsia"/>
          <w:color w:val="FF0000"/>
        </w:rPr>
        <w:t>をあらかじめ停止して十分温度を下げる。</w:t>
      </w:r>
    </w:p>
    <w:p w:rsidR="00C50972" w:rsidRDefault="00C50972" w:rsidP="00C50972">
      <w:r>
        <w:rPr>
          <w:rFonts w:hint="eastAsia"/>
        </w:rPr>
        <w:t xml:space="preserve">　４　強風対策</w:t>
      </w:r>
    </w:p>
    <w:p w:rsidR="00C50972" w:rsidRDefault="00B82D16" w:rsidP="000D58CA">
      <w:pPr>
        <w:ind w:firstLineChars="100" w:firstLine="210"/>
      </w:pPr>
      <w:r>
        <w:rPr>
          <w:rFonts w:hint="eastAsia"/>
        </w:rPr>
        <w:t>（１）</w:t>
      </w:r>
      <w:r w:rsidR="00077DF8">
        <w:rPr>
          <w:rFonts w:hint="eastAsia"/>
        </w:rPr>
        <w:t>強風により</w:t>
      </w:r>
      <w:r w:rsidR="00133640" w:rsidRPr="008E44AA">
        <w:rPr>
          <w:rFonts w:hint="eastAsia"/>
          <w:color w:val="FF0000"/>
        </w:rPr>
        <w:t>塔</w:t>
      </w:r>
      <w:r w:rsidR="000D58CA" w:rsidRPr="008E44AA">
        <w:rPr>
          <w:rFonts w:hint="eastAsia"/>
          <w:color w:val="FF0000"/>
        </w:rPr>
        <w:t>槽類</w:t>
      </w:r>
      <w:r w:rsidR="00133640" w:rsidRPr="008E44AA">
        <w:rPr>
          <w:rFonts w:hint="eastAsia"/>
          <w:color w:val="FF0000"/>
        </w:rPr>
        <w:t>等</w:t>
      </w:r>
      <w:r w:rsidR="00077DF8">
        <w:rPr>
          <w:rFonts w:hint="eastAsia"/>
        </w:rPr>
        <w:t>が破損・転倒しないよう耐風性能</w:t>
      </w:r>
      <w:r w:rsidR="00C50972">
        <w:rPr>
          <w:rFonts w:hint="eastAsia"/>
        </w:rPr>
        <w:t>を再確認するものとする。</w:t>
      </w:r>
    </w:p>
    <w:p w:rsidR="00C50972" w:rsidRDefault="00133640" w:rsidP="00133640">
      <w:pPr>
        <w:ind w:firstLineChars="100" w:firstLine="210"/>
      </w:pPr>
      <w:r>
        <w:rPr>
          <w:rFonts w:hint="eastAsia"/>
        </w:rPr>
        <w:lastRenderedPageBreak/>
        <w:t>（２）</w:t>
      </w:r>
      <w:r w:rsidR="00C50972">
        <w:rPr>
          <w:rFonts w:hint="eastAsia"/>
        </w:rPr>
        <w:t>飛来物により建築物等が破損しないよう、</w:t>
      </w:r>
      <w:r w:rsidR="00C50972" w:rsidRPr="008E44AA">
        <w:rPr>
          <w:rFonts w:hint="eastAsia"/>
          <w:color w:val="FF0000"/>
        </w:rPr>
        <w:t>シャッター等</w:t>
      </w:r>
      <w:r w:rsidR="00C50972">
        <w:rPr>
          <w:rFonts w:hint="eastAsia"/>
        </w:rPr>
        <w:t>で保護するものとする。</w:t>
      </w:r>
    </w:p>
    <w:p w:rsidR="00B82D16" w:rsidRDefault="00133640" w:rsidP="00B82D16">
      <w:pPr>
        <w:ind w:firstLineChars="100" w:firstLine="210"/>
      </w:pPr>
      <w:r>
        <w:rPr>
          <w:rFonts w:hint="eastAsia"/>
        </w:rPr>
        <w:t>（３）</w:t>
      </w:r>
      <w:r w:rsidR="00C50972">
        <w:rPr>
          <w:rFonts w:hint="eastAsia"/>
        </w:rPr>
        <w:t>飛来物により配管等が破損した場合における危険物の流出に備え配管の弁等を閉</w:t>
      </w:r>
    </w:p>
    <w:p w:rsidR="00C50972" w:rsidRDefault="00C50972" w:rsidP="00B82D16">
      <w:pPr>
        <w:ind w:firstLineChars="300" w:firstLine="630"/>
      </w:pPr>
      <w:r>
        <w:rPr>
          <w:rFonts w:hint="eastAsia"/>
        </w:rPr>
        <w:t>鎖するものとする</w:t>
      </w:r>
      <w:r w:rsidR="00E471D8">
        <w:rPr>
          <w:rFonts w:hint="eastAsia"/>
        </w:rPr>
        <w:t>。</w:t>
      </w:r>
    </w:p>
    <w:p w:rsidR="00E471D8" w:rsidRDefault="00E471D8" w:rsidP="00E471D8">
      <w:r>
        <w:rPr>
          <w:rFonts w:hint="eastAsia"/>
        </w:rPr>
        <w:t xml:space="preserve">　５　停電対策</w:t>
      </w:r>
    </w:p>
    <w:p w:rsidR="00E471D8" w:rsidRDefault="00B82D16" w:rsidP="00133640">
      <w:pPr>
        <w:ind w:firstLineChars="100" w:firstLine="210"/>
      </w:pPr>
      <w:r>
        <w:rPr>
          <w:rFonts w:hint="eastAsia"/>
        </w:rPr>
        <w:t>（１）</w:t>
      </w:r>
      <w:r w:rsidR="00E471D8">
        <w:rPr>
          <w:rFonts w:hint="eastAsia"/>
        </w:rPr>
        <w:t>危険物の製造や取扱いをあらかじめ停止するものとする。</w:t>
      </w:r>
    </w:p>
    <w:p w:rsidR="00B82D16" w:rsidRDefault="00133640" w:rsidP="00B82D16">
      <w:pPr>
        <w:ind w:firstLineChars="100" w:firstLine="210"/>
      </w:pPr>
      <w:r>
        <w:rPr>
          <w:rFonts w:hint="eastAsia"/>
        </w:rPr>
        <w:t>（２）</w:t>
      </w:r>
      <w:r w:rsidR="00E471D8">
        <w:rPr>
          <w:rFonts w:hint="eastAsia"/>
        </w:rPr>
        <w:t>温度や圧力等の</w:t>
      </w:r>
      <w:r w:rsidR="00077DF8">
        <w:rPr>
          <w:rFonts w:hint="eastAsia"/>
        </w:rPr>
        <w:t>管理を継続することが必要な設備については、</w:t>
      </w:r>
      <w:r w:rsidR="00077DF8" w:rsidRPr="008E44AA">
        <w:rPr>
          <w:rFonts w:hint="eastAsia"/>
          <w:color w:val="FF0000"/>
        </w:rPr>
        <w:t>自家発電設備により</w:t>
      </w:r>
    </w:p>
    <w:p w:rsidR="00E471D8" w:rsidRDefault="00077DF8" w:rsidP="00B82D16">
      <w:pPr>
        <w:ind w:firstLineChars="300" w:firstLine="630"/>
      </w:pPr>
      <w:r>
        <w:rPr>
          <w:rFonts w:hint="eastAsia"/>
        </w:rPr>
        <w:t>所要の</w:t>
      </w:r>
      <w:r w:rsidR="00E471D8">
        <w:rPr>
          <w:rFonts w:hint="eastAsia"/>
        </w:rPr>
        <w:t>電力を確保するものとする。</w:t>
      </w:r>
    </w:p>
    <w:p w:rsidR="00E471D8" w:rsidRDefault="00E471D8" w:rsidP="00E471D8"/>
    <w:p w:rsidR="00E471D8" w:rsidRDefault="00E471D8" w:rsidP="00E471D8">
      <w:r>
        <w:rPr>
          <w:rFonts w:hint="eastAsia"/>
        </w:rPr>
        <w:t>第４　天候回復後の点検・復旧</w:t>
      </w:r>
    </w:p>
    <w:p w:rsidR="00E471D8" w:rsidRDefault="00E471D8" w:rsidP="00E471D8">
      <w:r>
        <w:rPr>
          <w:rFonts w:hint="eastAsia"/>
        </w:rPr>
        <w:t xml:space="preserve">　　　</w:t>
      </w:r>
      <w:r w:rsidR="008E44AA">
        <w:rPr>
          <w:rFonts w:hint="eastAsia"/>
        </w:rPr>
        <w:t>天候回復後の点検・復旧は次によ</w:t>
      </w:r>
    </w:p>
    <w:p w:rsidR="00F52456" w:rsidRDefault="00F52456" w:rsidP="00F52456">
      <w:pPr>
        <w:ind w:firstLineChars="100" w:firstLine="210"/>
      </w:pPr>
      <w:r>
        <w:rPr>
          <w:rFonts w:hint="eastAsia"/>
        </w:rPr>
        <w:t xml:space="preserve">１　</w:t>
      </w:r>
      <w:r w:rsidR="00AE0110">
        <w:rPr>
          <w:rFonts w:hint="eastAsia"/>
        </w:rPr>
        <w:t>点検を行い、必要な補修を施した後で再稼働を行うものとするが、破損程度により変</w:t>
      </w:r>
    </w:p>
    <w:p w:rsidR="00E471D8" w:rsidRDefault="00AE0110" w:rsidP="00F52456">
      <w:pPr>
        <w:ind w:firstLineChars="200" w:firstLine="420"/>
      </w:pPr>
      <w:r>
        <w:rPr>
          <w:rFonts w:hint="eastAsia"/>
        </w:rPr>
        <w:t>更許可申請が必要となる場合は許可後に行うこととする。</w:t>
      </w:r>
    </w:p>
    <w:p w:rsidR="00E471D8" w:rsidRDefault="00F52456" w:rsidP="00133640">
      <w:pPr>
        <w:ind w:firstLineChars="100" w:firstLine="210"/>
      </w:pPr>
      <w:r>
        <w:rPr>
          <w:rFonts w:hint="eastAsia"/>
        </w:rPr>
        <w:t xml:space="preserve">２　</w:t>
      </w:r>
      <w:r w:rsidR="00E471D8">
        <w:rPr>
          <w:rFonts w:hint="eastAsia"/>
        </w:rPr>
        <w:t>浸水した施設では、容器等の破損や危険物の流出の有無を確認するものとする。</w:t>
      </w:r>
    </w:p>
    <w:p w:rsidR="00F52456" w:rsidRDefault="00F52456" w:rsidP="00F52456">
      <w:pPr>
        <w:ind w:firstLineChars="100" w:firstLine="210"/>
      </w:pPr>
      <w:r>
        <w:rPr>
          <w:rFonts w:hint="eastAsia"/>
        </w:rPr>
        <w:t xml:space="preserve">３　</w:t>
      </w:r>
      <w:r w:rsidR="00077DF8">
        <w:rPr>
          <w:rFonts w:hint="eastAsia"/>
        </w:rPr>
        <w:t>復旧</w:t>
      </w:r>
      <w:r w:rsidR="00E471D8">
        <w:rPr>
          <w:rFonts w:hint="eastAsia"/>
        </w:rPr>
        <w:t>に伴い、臨時的な危険物の貯蔵または取扱いが必要となる場合は、危険物の仮貯</w:t>
      </w:r>
    </w:p>
    <w:p w:rsidR="00E471D8" w:rsidRDefault="00E471D8" w:rsidP="00F52456">
      <w:pPr>
        <w:ind w:firstLineChars="200" w:firstLine="420"/>
      </w:pPr>
      <w:r>
        <w:rPr>
          <w:rFonts w:hint="eastAsia"/>
        </w:rPr>
        <w:t>蔵・仮取扱いに係る実施計画に基づき安全対策を講ずるものとする。</w:t>
      </w:r>
    </w:p>
    <w:p w:rsidR="00F52456" w:rsidRDefault="00F52456" w:rsidP="00F52456">
      <w:pPr>
        <w:ind w:firstLineChars="100" w:firstLine="210"/>
      </w:pPr>
      <w:r>
        <w:rPr>
          <w:rFonts w:hint="eastAsia"/>
        </w:rPr>
        <w:t xml:space="preserve">４　</w:t>
      </w:r>
      <w:r w:rsidR="00E471D8">
        <w:rPr>
          <w:rFonts w:hint="eastAsia"/>
        </w:rPr>
        <w:t>電力復旧時の通電火災や漏電の防止のため、危険物施設内の電気設備や配線の健全</w:t>
      </w:r>
    </w:p>
    <w:p w:rsidR="00E471D8" w:rsidRPr="001C2FD2" w:rsidRDefault="00E471D8" w:rsidP="00F52456">
      <w:pPr>
        <w:ind w:firstLineChars="200" w:firstLine="420"/>
      </w:pPr>
      <w:r>
        <w:rPr>
          <w:rFonts w:hint="eastAsia"/>
        </w:rPr>
        <w:t>性を確認するものとする。</w:t>
      </w:r>
    </w:p>
    <w:sectPr w:rsidR="00E471D8" w:rsidRPr="001C2FD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1D8" w:rsidRDefault="00E471D8" w:rsidP="00E471D8">
      <w:r>
        <w:separator/>
      </w:r>
    </w:p>
  </w:endnote>
  <w:endnote w:type="continuationSeparator" w:id="0">
    <w:p w:rsidR="00E471D8" w:rsidRDefault="00E471D8" w:rsidP="00E4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1D8" w:rsidRDefault="00E471D8" w:rsidP="00E471D8">
      <w:r>
        <w:separator/>
      </w:r>
    </w:p>
  </w:footnote>
  <w:footnote w:type="continuationSeparator" w:id="0">
    <w:p w:rsidR="00E471D8" w:rsidRDefault="00E471D8" w:rsidP="00E47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66" w:rsidRPr="00227A66" w:rsidRDefault="00E471D8" w:rsidP="00227A66">
    <w:pPr>
      <w:pStyle w:val="a5"/>
      <w:jc w:val="center"/>
      <w:rPr>
        <w:sz w:val="28"/>
        <w:szCs w:val="28"/>
      </w:rPr>
    </w:pPr>
    <w:r w:rsidRPr="00E471D8">
      <w:rPr>
        <w:rFonts w:hint="eastAsia"/>
        <w:sz w:val="28"/>
        <w:szCs w:val="28"/>
      </w:rPr>
      <w:t>風水害対策の実施計画作成例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077"/>
    <w:multiLevelType w:val="hybridMultilevel"/>
    <w:tmpl w:val="F0FC7A7A"/>
    <w:lvl w:ilvl="0" w:tplc="FC0A922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1D468E"/>
    <w:multiLevelType w:val="hybridMultilevel"/>
    <w:tmpl w:val="83C20CC8"/>
    <w:lvl w:ilvl="0" w:tplc="256E49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DE766E"/>
    <w:multiLevelType w:val="hybridMultilevel"/>
    <w:tmpl w:val="65EA3996"/>
    <w:lvl w:ilvl="0" w:tplc="CDB07A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802034"/>
    <w:multiLevelType w:val="hybridMultilevel"/>
    <w:tmpl w:val="52A053F6"/>
    <w:lvl w:ilvl="0" w:tplc="6BAE66D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4771758"/>
    <w:multiLevelType w:val="hybridMultilevel"/>
    <w:tmpl w:val="FE5CA468"/>
    <w:lvl w:ilvl="0" w:tplc="7D8E3DB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DA25E26"/>
    <w:multiLevelType w:val="hybridMultilevel"/>
    <w:tmpl w:val="A766833A"/>
    <w:lvl w:ilvl="0" w:tplc="D20EDBF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6EA7BB5"/>
    <w:multiLevelType w:val="hybridMultilevel"/>
    <w:tmpl w:val="FEBCF6F2"/>
    <w:lvl w:ilvl="0" w:tplc="999EC7A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1114A44"/>
    <w:multiLevelType w:val="hybridMultilevel"/>
    <w:tmpl w:val="74AA2C6C"/>
    <w:lvl w:ilvl="0" w:tplc="27C298A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52D868C9"/>
    <w:multiLevelType w:val="hybridMultilevel"/>
    <w:tmpl w:val="BFE4429C"/>
    <w:lvl w:ilvl="0" w:tplc="263894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6DD3126"/>
    <w:multiLevelType w:val="hybridMultilevel"/>
    <w:tmpl w:val="2B4C8B8E"/>
    <w:lvl w:ilvl="0" w:tplc="17C8ABB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CC4352F"/>
    <w:multiLevelType w:val="hybridMultilevel"/>
    <w:tmpl w:val="83549AC0"/>
    <w:lvl w:ilvl="0" w:tplc="52502B9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8"/>
  </w:num>
  <w:num w:numId="3">
    <w:abstractNumId w:val="2"/>
  </w:num>
  <w:num w:numId="4">
    <w:abstractNumId w:val="3"/>
  </w:num>
  <w:num w:numId="5">
    <w:abstractNumId w:val="0"/>
  </w:num>
  <w:num w:numId="6">
    <w:abstractNumId w:val="7"/>
  </w:num>
  <w:num w:numId="7">
    <w:abstractNumId w:val="6"/>
  </w:num>
  <w:num w:numId="8">
    <w:abstractNumId w:val="1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D2"/>
    <w:rsid w:val="00077DF8"/>
    <w:rsid w:val="000D58CA"/>
    <w:rsid w:val="00133640"/>
    <w:rsid w:val="001C03EE"/>
    <w:rsid w:val="001C2FD2"/>
    <w:rsid w:val="00210A6A"/>
    <w:rsid w:val="00227A66"/>
    <w:rsid w:val="004065B4"/>
    <w:rsid w:val="004524C5"/>
    <w:rsid w:val="005079BE"/>
    <w:rsid w:val="00630B70"/>
    <w:rsid w:val="006F0780"/>
    <w:rsid w:val="00751DCF"/>
    <w:rsid w:val="008221A5"/>
    <w:rsid w:val="0082568F"/>
    <w:rsid w:val="008E44AA"/>
    <w:rsid w:val="00900B98"/>
    <w:rsid w:val="00A462D9"/>
    <w:rsid w:val="00A913A9"/>
    <w:rsid w:val="00AC595F"/>
    <w:rsid w:val="00AE0110"/>
    <w:rsid w:val="00B82D16"/>
    <w:rsid w:val="00C50972"/>
    <w:rsid w:val="00D047BE"/>
    <w:rsid w:val="00E471D8"/>
    <w:rsid w:val="00F5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84EDD5"/>
  <w15:chartTrackingRefBased/>
  <w15:docId w15:val="{4F4E6465-863F-4F1F-BEDC-41B46DE1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FD2"/>
    <w:pPr>
      <w:ind w:leftChars="400" w:left="840"/>
    </w:pPr>
  </w:style>
  <w:style w:type="table" w:styleId="a4">
    <w:name w:val="Table Grid"/>
    <w:basedOn w:val="a1"/>
    <w:uiPriority w:val="39"/>
    <w:rsid w:val="001C2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471D8"/>
    <w:pPr>
      <w:tabs>
        <w:tab w:val="center" w:pos="4252"/>
        <w:tab w:val="right" w:pos="8504"/>
      </w:tabs>
      <w:snapToGrid w:val="0"/>
    </w:pPr>
  </w:style>
  <w:style w:type="character" w:customStyle="1" w:styleId="a6">
    <w:name w:val="ヘッダー (文字)"/>
    <w:basedOn w:val="a0"/>
    <w:link w:val="a5"/>
    <w:uiPriority w:val="99"/>
    <w:rsid w:val="00E471D8"/>
  </w:style>
  <w:style w:type="paragraph" w:styleId="a7">
    <w:name w:val="footer"/>
    <w:basedOn w:val="a"/>
    <w:link w:val="a8"/>
    <w:uiPriority w:val="99"/>
    <w:unhideWhenUsed/>
    <w:rsid w:val="00E471D8"/>
    <w:pPr>
      <w:tabs>
        <w:tab w:val="center" w:pos="4252"/>
        <w:tab w:val="right" w:pos="8504"/>
      </w:tabs>
      <w:snapToGrid w:val="0"/>
    </w:pPr>
  </w:style>
  <w:style w:type="character" w:customStyle="1" w:styleId="a8">
    <w:name w:val="フッター (文字)"/>
    <w:basedOn w:val="a0"/>
    <w:link w:val="a7"/>
    <w:uiPriority w:val="99"/>
    <w:rsid w:val="00E471D8"/>
  </w:style>
  <w:style w:type="paragraph" w:styleId="a9">
    <w:name w:val="Balloon Text"/>
    <w:basedOn w:val="a"/>
    <w:link w:val="aa"/>
    <w:uiPriority w:val="99"/>
    <w:semiHidden/>
    <w:unhideWhenUsed/>
    <w:rsid w:val="00E471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1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危険物保安課　笹崎</dc:creator>
  <cp:keywords/>
  <dc:description/>
  <cp:lastModifiedBy>危険物保安課　笹崎</cp:lastModifiedBy>
  <cp:revision>14</cp:revision>
  <cp:lastPrinted>2023-05-23T11:15:00Z</cp:lastPrinted>
  <dcterms:created xsi:type="dcterms:W3CDTF">2023-05-19T09:32:00Z</dcterms:created>
  <dcterms:modified xsi:type="dcterms:W3CDTF">2023-05-23T11:17:00Z</dcterms:modified>
</cp:coreProperties>
</file>