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FE253F"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705EAE" w:rsidRDefault="00705EAE"/>
    <w:p w:rsidR="00705EAE" w:rsidRPr="00E10109" w:rsidRDefault="00CE186B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（宛先）</w:t>
      </w:r>
      <w:r w:rsidR="00705EAE" w:rsidRPr="00E10109">
        <w:rPr>
          <w:rFonts w:hint="eastAsia"/>
          <w:color w:val="000000" w:themeColor="text1"/>
        </w:rPr>
        <w:t>新潟市長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下記のとおり，　年　月　日以降応募の日までの間，新潟市内における自動販売機の設定実績を報告します。</w:t>
      </w: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この報告が虚偽の場合，応募資格を喪失することについて異議ありません。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E10109" w:rsidRPr="00E10109" w:rsidTr="00705EAE">
        <w:trPr>
          <w:trHeight w:val="70"/>
        </w:trPr>
        <w:tc>
          <w:tcPr>
            <w:tcW w:w="184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705EAE">
        <w:trPr>
          <w:trHeight w:val="480"/>
        </w:trPr>
        <w:tc>
          <w:tcPr>
            <w:tcW w:w="1845" w:type="dxa"/>
          </w:tcPr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705EAE">
        <w:trPr>
          <w:trHeight w:val="615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705EAE">
        <w:trPr>
          <w:trHeight w:val="70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※１　設置機関名には，国の</w:t>
      </w:r>
      <w:r w:rsidR="005B5D4C" w:rsidRPr="00E10109">
        <w:rPr>
          <w:rFonts w:hint="eastAsia"/>
          <w:color w:val="000000" w:themeColor="text1"/>
        </w:rPr>
        <w:t>機関</w:t>
      </w:r>
      <w:r w:rsidRPr="00E10109">
        <w:rPr>
          <w:rFonts w:hint="eastAsia"/>
          <w:color w:val="000000" w:themeColor="text1"/>
        </w:rPr>
        <w:t>，地方公共団体名を，会社の場合は会社名を記載して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51316F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※２　国，地方公共団体は施設名を，会社の場合は，部署名を記載してください。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  <w:bookmarkStart w:id="0" w:name="_GoBack"/>
      <w:bookmarkEnd w:id="0"/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9E2543-5C2E-4568-9E1A-9DE2E11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2021-03-16T04:37:00Z</dcterms:created>
  <dcterms:modified xsi:type="dcterms:W3CDTF">2021-03-27T04:42:00Z</dcterms:modified>
</cp:coreProperties>
</file>